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9080CD" w14:textId="77777777" w:rsidR="00A8430A" w:rsidRPr="000D583B" w:rsidRDefault="00A8430A" w:rsidP="00D35282">
      <w:pPr>
        <w:jc w:val="right"/>
        <w:rPr>
          <w:rFonts w:ascii="Aptos" w:hAnsi="Aptos" w:cs="Arial"/>
        </w:rPr>
      </w:pPr>
    </w:p>
    <w:p w14:paraId="5BA0D053" w14:textId="5C175B28" w:rsidR="005E7545" w:rsidRPr="000D583B" w:rsidRDefault="00F75A7E" w:rsidP="00D35282">
      <w:pPr>
        <w:jc w:val="right"/>
        <w:rPr>
          <w:rFonts w:ascii="Aptos" w:hAnsi="Aptos" w:cs="Arial"/>
        </w:rPr>
      </w:pPr>
      <w:r w:rsidRPr="000D583B">
        <w:rPr>
          <w:rFonts w:ascii="Aptos" w:hAnsi="Aptos" w:cs="Arial"/>
        </w:rPr>
        <w:t>CO</w:t>
      </w:r>
      <w:r w:rsidR="002C4004" w:rsidRPr="000D583B">
        <w:rPr>
          <w:rFonts w:ascii="Aptos" w:hAnsi="Aptos" w:cs="Arial"/>
        </w:rPr>
        <w:t>MUNICATO STAMPA</w:t>
      </w:r>
      <w:r w:rsidR="002C3454" w:rsidRPr="000D583B">
        <w:rPr>
          <w:rFonts w:ascii="Aptos" w:hAnsi="Aptos" w:cs="Arial"/>
        </w:rPr>
        <w:t xml:space="preserve"> </w:t>
      </w:r>
      <w:r w:rsidR="000D583B" w:rsidRPr="000D583B">
        <w:rPr>
          <w:rFonts w:ascii="Aptos" w:hAnsi="Aptos" w:cs="Arial"/>
        </w:rPr>
        <w:t>8</w:t>
      </w:r>
      <w:r w:rsidR="00E669BF" w:rsidRPr="000D583B">
        <w:rPr>
          <w:rFonts w:ascii="Aptos" w:hAnsi="Aptos" w:cs="Arial"/>
        </w:rPr>
        <w:t>/20</w:t>
      </w:r>
      <w:r w:rsidR="00D35282" w:rsidRPr="000D583B">
        <w:rPr>
          <w:rFonts w:ascii="Aptos" w:hAnsi="Aptos" w:cs="Arial"/>
        </w:rPr>
        <w:t>2</w:t>
      </w:r>
      <w:r w:rsidR="00FF3837" w:rsidRPr="000D583B">
        <w:rPr>
          <w:rFonts w:ascii="Aptos" w:hAnsi="Aptos" w:cs="Arial"/>
        </w:rPr>
        <w:t>5</w:t>
      </w:r>
      <w:r w:rsidR="005C188C" w:rsidRPr="000D583B">
        <w:rPr>
          <w:rFonts w:ascii="Aptos" w:hAnsi="Aptos" w:cs="Arial"/>
        </w:rPr>
        <w:t xml:space="preserve"> </w:t>
      </w:r>
    </w:p>
    <w:p w14:paraId="4364EBC0" w14:textId="560BB9C6" w:rsidR="000D30F6" w:rsidRPr="00FC5653" w:rsidRDefault="000D30F6" w:rsidP="002E10B7">
      <w:pPr>
        <w:spacing w:after="120"/>
        <w:jc w:val="right"/>
        <w:rPr>
          <w:rFonts w:ascii="Aptos" w:hAnsi="Aptos" w:cs="Arial"/>
        </w:rPr>
      </w:pPr>
      <w:r w:rsidRPr="000D583B">
        <w:rPr>
          <w:rFonts w:ascii="Aptos" w:hAnsi="Aptos" w:cs="Arial"/>
        </w:rPr>
        <w:t xml:space="preserve">Padova, </w:t>
      </w:r>
      <w:r w:rsidR="00321F42" w:rsidRPr="000D583B">
        <w:rPr>
          <w:rFonts w:ascii="Aptos" w:hAnsi="Aptos" w:cs="Arial"/>
        </w:rPr>
        <w:t>18 febbraio</w:t>
      </w:r>
      <w:r w:rsidR="00FF3837" w:rsidRPr="000D583B">
        <w:rPr>
          <w:rFonts w:ascii="Aptos" w:hAnsi="Aptos" w:cs="Arial"/>
        </w:rPr>
        <w:t xml:space="preserve"> 2025</w:t>
      </w:r>
    </w:p>
    <w:p w14:paraId="11B4F84C" w14:textId="77777777" w:rsidR="00795495" w:rsidRPr="00FC5653" w:rsidRDefault="00795495" w:rsidP="002E10B7">
      <w:pPr>
        <w:spacing w:after="120"/>
        <w:jc w:val="right"/>
        <w:rPr>
          <w:rFonts w:ascii="Aptos" w:hAnsi="Aptos" w:cs="Arial"/>
        </w:rPr>
      </w:pPr>
    </w:p>
    <w:p w14:paraId="250FA787" w14:textId="7E97A5EC" w:rsidR="00500A5C" w:rsidRPr="00FC5653" w:rsidRDefault="00500A5C" w:rsidP="00500A5C">
      <w:pPr>
        <w:spacing w:after="240"/>
        <w:rPr>
          <w:rFonts w:ascii="Aptos" w:hAnsi="Aptos"/>
          <w:b/>
          <w:szCs w:val="16"/>
          <w:lang w:eastAsia="en-US"/>
        </w:rPr>
      </w:pPr>
      <w:r w:rsidRPr="00FC5653">
        <w:rPr>
          <w:rFonts w:ascii="Aptos" w:hAnsi="Aptos"/>
          <w:b/>
          <w:szCs w:val="16"/>
          <w:lang w:eastAsia="en-US"/>
        </w:rPr>
        <w:t>CONVEGNO</w:t>
      </w:r>
    </w:p>
    <w:p w14:paraId="13742D9F" w14:textId="591706ED" w:rsidR="0070584B" w:rsidRPr="00FC5653" w:rsidRDefault="00500A5C" w:rsidP="00D35282">
      <w:pPr>
        <w:spacing w:after="120"/>
        <w:rPr>
          <w:rFonts w:ascii="Aptos" w:hAnsi="Aptos"/>
          <w:b/>
          <w:color w:val="C00000"/>
          <w:sz w:val="32"/>
          <w:szCs w:val="32"/>
        </w:rPr>
      </w:pPr>
      <w:r w:rsidRPr="00FC5653">
        <w:rPr>
          <w:rFonts w:ascii="Aptos" w:hAnsi="Aptos"/>
          <w:b/>
          <w:color w:val="C00000"/>
          <w:sz w:val="32"/>
          <w:szCs w:val="32"/>
        </w:rPr>
        <w:t>In cammino. Pellegrini e pellegrinaggi</w:t>
      </w:r>
    </w:p>
    <w:p w14:paraId="17614E6E" w14:textId="638B8DF8" w:rsidR="00687EED" w:rsidRPr="00FC5653" w:rsidRDefault="00500A5C" w:rsidP="00687EED">
      <w:pPr>
        <w:spacing w:before="120"/>
        <w:rPr>
          <w:rFonts w:ascii="Aptos" w:hAnsi="Aptos"/>
          <w:i/>
          <w:sz w:val="22"/>
          <w:szCs w:val="18"/>
        </w:rPr>
      </w:pPr>
      <w:r w:rsidRPr="00FC5653">
        <w:rPr>
          <w:rFonts w:ascii="Aptos" w:hAnsi="Aptos"/>
          <w:i/>
          <w:sz w:val="22"/>
          <w:szCs w:val="18"/>
        </w:rPr>
        <w:t>Giovedì 27 e venerdì 28 marzo 2025</w:t>
      </w:r>
    </w:p>
    <w:p w14:paraId="0B0AA08E" w14:textId="28CA84AC" w:rsidR="00687EED" w:rsidRPr="00FC5653" w:rsidRDefault="00500A5C" w:rsidP="00687EED">
      <w:pPr>
        <w:rPr>
          <w:rFonts w:ascii="Aptos" w:hAnsi="Aptos"/>
          <w:i/>
          <w:sz w:val="22"/>
          <w:szCs w:val="18"/>
        </w:rPr>
      </w:pPr>
      <w:r w:rsidRPr="00FC5653">
        <w:rPr>
          <w:rFonts w:ascii="Aptos" w:hAnsi="Aptos"/>
          <w:i/>
          <w:sz w:val="22"/>
          <w:szCs w:val="18"/>
        </w:rPr>
        <w:t>Vicenza</w:t>
      </w:r>
      <w:r w:rsidR="00321F42">
        <w:rPr>
          <w:rFonts w:ascii="Aptos" w:hAnsi="Aptos"/>
          <w:i/>
          <w:sz w:val="22"/>
          <w:szCs w:val="18"/>
        </w:rPr>
        <w:t xml:space="preserve"> e Padova</w:t>
      </w:r>
    </w:p>
    <w:p w14:paraId="31BE2092" w14:textId="77777777" w:rsidR="00687EED" w:rsidRPr="00FC5653" w:rsidRDefault="00687EED" w:rsidP="00687EED">
      <w:pPr>
        <w:rPr>
          <w:rFonts w:ascii="Aptos" w:hAnsi="Aptos"/>
          <w:i/>
          <w:szCs w:val="20"/>
        </w:rPr>
      </w:pPr>
    </w:p>
    <w:p w14:paraId="7C61210B" w14:textId="0EABFA3D" w:rsidR="00A8430A" w:rsidRPr="00FC5653" w:rsidRDefault="00A8430A" w:rsidP="00A8430A">
      <w:pPr>
        <w:jc w:val="both"/>
        <w:rPr>
          <w:rFonts w:ascii="Aptos" w:hAnsi="Aptos"/>
          <w:iCs/>
          <w:sz w:val="22"/>
          <w:szCs w:val="22"/>
        </w:rPr>
      </w:pPr>
      <w:r w:rsidRPr="00FC5653">
        <w:rPr>
          <w:rFonts w:ascii="Aptos" w:hAnsi="Aptos"/>
          <w:sz w:val="22"/>
          <w:szCs w:val="22"/>
        </w:rPr>
        <w:t xml:space="preserve">Nell’anno giubilare il convegno annuale della Facoltà teologica del Triveneto si interroga sul senso del pellegrinaggio e lo fa con una struttura itinerante, che prevede una giornata a Vicenza e l’altra a Padova. </w:t>
      </w:r>
      <w:r w:rsidRPr="00FC5653">
        <w:rPr>
          <w:rFonts w:ascii="Aptos" w:hAnsi="Aptos"/>
          <w:b/>
          <w:bCs/>
          <w:i/>
          <w:iCs/>
          <w:sz w:val="22"/>
          <w:szCs w:val="22"/>
        </w:rPr>
        <w:t>In cammino. Pellegrini e pellegrinaggi</w:t>
      </w:r>
      <w:r w:rsidRPr="00FC5653">
        <w:rPr>
          <w:rFonts w:ascii="Aptos" w:hAnsi="Aptos"/>
          <w:sz w:val="22"/>
          <w:szCs w:val="22"/>
        </w:rPr>
        <w:t xml:space="preserve"> è il titolo della proposta, in programma </w:t>
      </w:r>
      <w:r w:rsidR="00321F42" w:rsidRPr="00321F42">
        <w:rPr>
          <w:rFonts w:ascii="Aptos" w:hAnsi="Aptos"/>
          <w:b/>
          <w:bCs/>
          <w:sz w:val="22"/>
          <w:szCs w:val="22"/>
        </w:rPr>
        <w:t xml:space="preserve">giovedì </w:t>
      </w:r>
      <w:r w:rsidRPr="00FC5653">
        <w:rPr>
          <w:rFonts w:ascii="Aptos" w:hAnsi="Aptos"/>
          <w:b/>
          <w:bCs/>
          <w:sz w:val="22"/>
          <w:szCs w:val="22"/>
        </w:rPr>
        <w:t xml:space="preserve">27 e </w:t>
      </w:r>
      <w:r w:rsidR="00321F42">
        <w:rPr>
          <w:rFonts w:ascii="Aptos" w:hAnsi="Aptos"/>
          <w:b/>
          <w:bCs/>
          <w:sz w:val="22"/>
          <w:szCs w:val="22"/>
        </w:rPr>
        <w:t xml:space="preserve">venerdì </w:t>
      </w:r>
      <w:r w:rsidRPr="00FC5653">
        <w:rPr>
          <w:rFonts w:ascii="Aptos" w:hAnsi="Aptos"/>
          <w:b/>
          <w:bCs/>
          <w:sz w:val="22"/>
          <w:szCs w:val="22"/>
        </w:rPr>
        <w:t>28 marzo</w:t>
      </w:r>
      <w:r w:rsidRPr="00FC5653">
        <w:rPr>
          <w:rFonts w:ascii="Aptos" w:hAnsi="Aptos"/>
          <w:sz w:val="22"/>
          <w:szCs w:val="22"/>
        </w:rPr>
        <w:t xml:space="preserve"> 2025</w:t>
      </w:r>
      <w:r w:rsidR="008E365C" w:rsidRPr="00FC5653">
        <w:rPr>
          <w:rFonts w:ascii="Aptos" w:hAnsi="Aptos"/>
          <w:sz w:val="22"/>
          <w:szCs w:val="22"/>
        </w:rPr>
        <w:t>, organizzata con</w:t>
      </w:r>
      <w:r w:rsidR="00FC5653" w:rsidRPr="00FC5653">
        <w:rPr>
          <w:rFonts w:ascii="Aptos" w:hAnsi="Aptos"/>
          <w:sz w:val="22"/>
          <w:szCs w:val="22"/>
        </w:rPr>
        <w:t xml:space="preserve"> l’Istituto superiore di Scienze religiose “Mons. Arnoldo </w:t>
      </w:r>
      <w:proofErr w:type="spellStart"/>
      <w:r w:rsidR="00FC5653" w:rsidRPr="00FC5653">
        <w:rPr>
          <w:rFonts w:ascii="Aptos" w:hAnsi="Aptos"/>
          <w:sz w:val="22"/>
          <w:szCs w:val="22"/>
        </w:rPr>
        <w:t>Onisto</w:t>
      </w:r>
      <w:proofErr w:type="spellEnd"/>
      <w:r w:rsidR="00FC5653" w:rsidRPr="00FC5653">
        <w:rPr>
          <w:rFonts w:ascii="Aptos" w:hAnsi="Aptos"/>
          <w:sz w:val="22"/>
          <w:szCs w:val="22"/>
        </w:rPr>
        <w:t>” di Vicenza</w:t>
      </w:r>
      <w:r w:rsidRPr="00FC5653">
        <w:rPr>
          <w:rFonts w:ascii="Aptos" w:hAnsi="Aptos"/>
          <w:sz w:val="22"/>
          <w:szCs w:val="22"/>
        </w:rPr>
        <w:t xml:space="preserve">. </w:t>
      </w:r>
      <w:r w:rsidR="008E365C" w:rsidRPr="00FC5653">
        <w:rPr>
          <w:rFonts w:ascii="Aptos" w:hAnsi="Aptos"/>
          <w:sz w:val="22"/>
          <w:szCs w:val="22"/>
        </w:rPr>
        <w:t>L</w:t>
      </w:r>
      <w:r w:rsidRPr="00FC5653">
        <w:rPr>
          <w:rFonts w:ascii="Aptos" w:hAnsi="Aptos"/>
          <w:sz w:val="22"/>
          <w:szCs w:val="22"/>
        </w:rPr>
        <w:t>e mattinate</w:t>
      </w:r>
      <w:r w:rsidR="008E365C" w:rsidRPr="00FC5653">
        <w:rPr>
          <w:rFonts w:ascii="Aptos" w:hAnsi="Aptos"/>
          <w:sz w:val="22"/>
          <w:szCs w:val="22"/>
        </w:rPr>
        <w:t xml:space="preserve"> saranno</w:t>
      </w:r>
      <w:r w:rsidRPr="00FC5653">
        <w:rPr>
          <w:rFonts w:ascii="Aptos" w:hAnsi="Aptos"/>
          <w:sz w:val="22"/>
          <w:szCs w:val="22"/>
        </w:rPr>
        <w:t xml:space="preserve"> dedicate all’approfondimento storico, antropologico e teologico, e i pomeriggi </w:t>
      </w:r>
      <w:r w:rsidR="008E365C" w:rsidRPr="00FC5653">
        <w:rPr>
          <w:rFonts w:ascii="Aptos" w:hAnsi="Aptos"/>
          <w:sz w:val="22"/>
          <w:szCs w:val="22"/>
        </w:rPr>
        <w:t xml:space="preserve">metteranno </w:t>
      </w:r>
      <w:r w:rsidRPr="00FC5653">
        <w:rPr>
          <w:rFonts w:ascii="Aptos" w:hAnsi="Aptos"/>
          <w:sz w:val="22"/>
          <w:szCs w:val="22"/>
        </w:rPr>
        <w:t>a contatto con esperienze concrete di cammini e con due esperienze laboratoriali</w:t>
      </w:r>
      <w:r w:rsidRPr="00FC5653">
        <w:rPr>
          <w:rFonts w:ascii="Aptos" w:hAnsi="Aptos"/>
          <w:i/>
          <w:iCs/>
          <w:sz w:val="22"/>
          <w:szCs w:val="22"/>
        </w:rPr>
        <w:t>.</w:t>
      </w:r>
      <w:r w:rsidRPr="00FC5653">
        <w:rPr>
          <w:rFonts w:ascii="Aptos" w:hAnsi="Aptos"/>
          <w:sz w:val="22"/>
          <w:szCs w:val="22"/>
        </w:rPr>
        <w:t xml:space="preserve"> </w:t>
      </w:r>
      <w:r w:rsidRPr="00FC5653">
        <w:rPr>
          <w:rFonts w:ascii="Aptos" w:hAnsi="Aptos"/>
          <w:iCs/>
          <w:sz w:val="22"/>
          <w:szCs w:val="22"/>
        </w:rPr>
        <w:t xml:space="preserve">La complessità del tema chiama a raccolta discipline diverse, dalla storia alla sociologia, dall’antropologia culturale alle discipline teologiche, </w:t>
      </w:r>
      <w:r w:rsidR="00321F42">
        <w:rPr>
          <w:rFonts w:ascii="Aptos" w:hAnsi="Aptos"/>
          <w:iCs/>
          <w:sz w:val="22"/>
          <w:szCs w:val="22"/>
        </w:rPr>
        <w:t xml:space="preserve">e </w:t>
      </w:r>
      <w:r w:rsidRPr="00FC5653">
        <w:rPr>
          <w:rFonts w:ascii="Aptos" w:hAnsi="Aptos"/>
          <w:iCs/>
          <w:sz w:val="22"/>
          <w:szCs w:val="22"/>
        </w:rPr>
        <w:t xml:space="preserve">rappresenta un caso paradigmatico di </w:t>
      </w:r>
      <w:proofErr w:type="spellStart"/>
      <w:r w:rsidRPr="00FC5653">
        <w:rPr>
          <w:rFonts w:ascii="Aptos" w:hAnsi="Aptos"/>
          <w:iCs/>
          <w:sz w:val="22"/>
          <w:szCs w:val="22"/>
        </w:rPr>
        <w:t>transdisciplinarità</w:t>
      </w:r>
      <w:proofErr w:type="spellEnd"/>
      <w:r w:rsidRPr="00FC5653">
        <w:rPr>
          <w:rFonts w:ascii="Aptos" w:hAnsi="Aptos"/>
          <w:iCs/>
          <w:sz w:val="22"/>
          <w:szCs w:val="22"/>
        </w:rPr>
        <w:t>.</w:t>
      </w:r>
    </w:p>
    <w:p w14:paraId="21739F97" w14:textId="77777777" w:rsidR="008E365C" w:rsidRPr="00FC5653" w:rsidRDefault="008E365C" w:rsidP="00A8430A">
      <w:pPr>
        <w:jc w:val="both"/>
        <w:rPr>
          <w:rFonts w:ascii="Aptos" w:hAnsi="Aptos"/>
          <w:sz w:val="22"/>
          <w:szCs w:val="22"/>
        </w:rPr>
      </w:pPr>
    </w:p>
    <w:p w14:paraId="353D9E41" w14:textId="67C0DE4D" w:rsidR="00A8430A" w:rsidRPr="00FC5653" w:rsidRDefault="008E365C" w:rsidP="00A8430A">
      <w:pPr>
        <w:jc w:val="both"/>
        <w:rPr>
          <w:rFonts w:ascii="Aptos" w:hAnsi="Aptos"/>
          <w:sz w:val="22"/>
          <w:szCs w:val="22"/>
        </w:rPr>
      </w:pPr>
      <w:r w:rsidRPr="00FC5653">
        <w:rPr>
          <w:rFonts w:ascii="Aptos" w:hAnsi="Aptos"/>
          <w:sz w:val="22"/>
          <w:szCs w:val="22"/>
        </w:rPr>
        <w:t>«</w:t>
      </w:r>
      <w:r w:rsidR="00A8430A" w:rsidRPr="00FC5653">
        <w:rPr>
          <w:rFonts w:ascii="Aptos" w:hAnsi="Aptos"/>
          <w:sz w:val="22"/>
          <w:szCs w:val="22"/>
        </w:rPr>
        <w:t>La domanda di fondo che anima le relazioni è la seguente: chi sono oggi i pellegrini? La loro natura è quella di cercatori della fede, ma tra loro si nascondono molte categorie antropologiche: il viandante, il turista, il curioso</w:t>
      </w:r>
      <w:r w:rsidRPr="00FC5653">
        <w:rPr>
          <w:rFonts w:ascii="Aptos" w:hAnsi="Aptos"/>
          <w:sz w:val="22"/>
          <w:szCs w:val="22"/>
        </w:rPr>
        <w:t xml:space="preserve"> – spiega</w:t>
      </w:r>
      <w:r w:rsidR="00321F42">
        <w:rPr>
          <w:rFonts w:ascii="Aptos" w:hAnsi="Aptos"/>
          <w:sz w:val="22"/>
          <w:szCs w:val="22"/>
        </w:rPr>
        <w:t xml:space="preserve">no </w:t>
      </w:r>
      <w:r w:rsidR="00A07278" w:rsidRPr="00321F42">
        <w:rPr>
          <w:rFonts w:ascii="Aptos" w:hAnsi="Aptos"/>
          <w:sz w:val="22"/>
          <w:szCs w:val="22"/>
        </w:rPr>
        <w:t>gli organizzatori</w:t>
      </w:r>
      <w:r w:rsidRPr="00FC5653">
        <w:rPr>
          <w:rFonts w:ascii="Aptos" w:hAnsi="Aptos"/>
          <w:sz w:val="22"/>
          <w:szCs w:val="22"/>
        </w:rPr>
        <w:t xml:space="preserve"> –</w:t>
      </w:r>
      <w:r w:rsidR="00A8430A" w:rsidRPr="00FC5653">
        <w:rPr>
          <w:rFonts w:ascii="Aptos" w:hAnsi="Aptos"/>
          <w:sz w:val="22"/>
          <w:szCs w:val="22"/>
        </w:rPr>
        <w:t>. Il convegno cerca di entrare in contatto con queste diverse tipologie, senza dimenticare il confronto con altre fedi ma anche con le frontiere più attuali del pellegrinaggio</w:t>
      </w:r>
      <w:r w:rsidRPr="00FC5653">
        <w:rPr>
          <w:rFonts w:ascii="Aptos" w:hAnsi="Aptos"/>
          <w:sz w:val="22"/>
          <w:szCs w:val="22"/>
        </w:rPr>
        <w:t>,</w:t>
      </w:r>
      <w:r w:rsidR="00A8430A" w:rsidRPr="00FC5653">
        <w:rPr>
          <w:rFonts w:ascii="Aptos" w:hAnsi="Aptos"/>
          <w:sz w:val="22"/>
          <w:szCs w:val="22"/>
        </w:rPr>
        <w:t xml:space="preserve"> come quelle del digitale. Da questo approfondimento e dall’ascolto delle esperienze possono maturare non solo feconde esperienze per i singoli e per le comunità, ma anche alcuni indicatori che possano accompagnare l’azione pastorale delle </w:t>
      </w:r>
      <w:r w:rsidRPr="00FC5653">
        <w:rPr>
          <w:rFonts w:ascii="Aptos" w:hAnsi="Aptos"/>
          <w:sz w:val="22"/>
          <w:szCs w:val="22"/>
        </w:rPr>
        <w:t>c</w:t>
      </w:r>
      <w:r w:rsidR="00A8430A" w:rsidRPr="00FC5653">
        <w:rPr>
          <w:rFonts w:ascii="Aptos" w:hAnsi="Aptos"/>
          <w:sz w:val="22"/>
          <w:szCs w:val="22"/>
        </w:rPr>
        <w:t>hiese del Triveneto</w:t>
      </w:r>
      <w:r w:rsidRPr="00FC5653">
        <w:rPr>
          <w:rFonts w:ascii="Aptos" w:hAnsi="Aptos"/>
          <w:sz w:val="22"/>
          <w:szCs w:val="22"/>
        </w:rPr>
        <w:t>»</w:t>
      </w:r>
      <w:r w:rsidR="00A8430A" w:rsidRPr="00FC5653">
        <w:rPr>
          <w:rFonts w:ascii="Aptos" w:hAnsi="Aptos"/>
          <w:sz w:val="22"/>
          <w:szCs w:val="22"/>
        </w:rPr>
        <w:t>.</w:t>
      </w:r>
    </w:p>
    <w:p w14:paraId="683A0366" w14:textId="77777777" w:rsidR="00687EED" w:rsidRPr="00FC5653" w:rsidRDefault="00687EED" w:rsidP="00687EED">
      <w:pPr>
        <w:jc w:val="both"/>
        <w:rPr>
          <w:rFonts w:ascii="Aptos" w:hAnsi="Aptos"/>
          <w:iCs/>
          <w:sz w:val="22"/>
          <w:szCs w:val="18"/>
        </w:rPr>
      </w:pPr>
    </w:p>
    <w:p w14:paraId="54BE1402" w14:textId="36822A17" w:rsidR="00A63AF6" w:rsidRPr="00B56D03" w:rsidRDefault="008E365C" w:rsidP="00A63AF6">
      <w:pPr>
        <w:spacing w:after="120"/>
        <w:jc w:val="both"/>
        <w:rPr>
          <w:rFonts w:ascii="Aptos" w:hAnsi="Aptos"/>
          <w:b/>
          <w:bCs/>
          <w:iCs/>
        </w:rPr>
      </w:pPr>
      <w:r w:rsidRPr="00B56D03">
        <w:rPr>
          <w:rFonts w:ascii="Aptos" w:hAnsi="Aptos"/>
          <w:b/>
          <w:bCs/>
          <w:iCs/>
        </w:rPr>
        <w:t>Programma</w:t>
      </w:r>
    </w:p>
    <w:p w14:paraId="68D9C2E1" w14:textId="3FAFE568" w:rsidR="00FC5653" w:rsidRPr="00FC5653" w:rsidRDefault="00FC5653" w:rsidP="009E1D3D">
      <w:pPr>
        <w:jc w:val="both"/>
        <w:rPr>
          <w:rFonts w:ascii="Aptos" w:eastAsia="Calibri" w:hAnsi="Aptos"/>
          <w:b/>
          <w:bCs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 xml:space="preserve">La prima giornata dei lavori, </w:t>
      </w:r>
      <w:r w:rsidRPr="00A07278">
        <w:rPr>
          <w:rFonts w:ascii="Aptos" w:hAnsi="Aptos" w:cstheme="minorHAnsi"/>
          <w:b/>
          <w:bCs/>
          <w:sz w:val="22"/>
          <w:szCs w:val="22"/>
        </w:rPr>
        <w:t>giovedì 27 marzo</w:t>
      </w:r>
      <w:r>
        <w:rPr>
          <w:rFonts w:ascii="Aptos" w:hAnsi="Aptos" w:cstheme="minorHAnsi"/>
          <w:sz w:val="22"/>
          <w:szCs w:val="22"/>
        </w:rPr>
        <w:t xml:space="preserve">, si svolgerà </w:t>
      </w:r>
      <w:r w:rsidRPr="00A07278">
        <w:rPr>
          <w:rFonts w:ascii="Aptos" w:hAnsi="Aptos" w:cstheme="minorHAnsi"/>
          <w:b/>
          <w:bCs/>
          <w:sz w:val="22"/>
          <w:szCs w:val="22"/>
        </w:rPr>
        <w:t>a Vicenza</w:t>
      </w:r>
      <w:r>
        <w:rPr>
          <w:rFonts w:ascii="Aptos" w:hAnsi="Aptos" w:cstheme="minorHAnsi"/>
          <w:sz w:val="22"/>
          <w:szCs w:val="22"/>
        </w:rPr>
        <w:t xml:space="preserve">, al Centro Diocesano </w:t>
      </w:r>
      <w:proofErr w:type="spellStart"/>
      <w:r>
        <w:rPr>
          <w:rFonts w:ascii="Aptos" w:hAnsi="Aptos" w:cstheme="minorHAnsi"/>
          <w:sz w:val="22"/>
          <w:szCs w:val="22"/>
        </w:rPr>
        <w:t>Onisto</w:t>
      </w:r>
      <w:proofErr w:type="spellEnd"/>
      <w:r>
        <w:rPr>
          <w:rFonts w:ascii="Aptos" w:hAnsi="Aptos" w:cstheme="minorHAnsi"/>
          <w:sz w:val="22"/>
          <w:szCs w:val="22"/>
        </w:rPr>
        <w:t xml:space="preserve"> (</w:t>
      </w:r>
      <w:r w:rsidRPr="00FC5653">
        <w:rPr>
          <w:rFonts w:ascii="Aptos" w:eastAsia="Calibri" w:hAnsi="Aptos"/>
          <w:sz w:val="22"/>
          <w:szCs w:val="22"/>
        </w:rPr>
        <w:t>viale Rodolfi 14/16</w:t>
      </w:r>
      <w:r>
        <w:rPr>
          <w:rFonts w:ascii="Aptos" w:eastAsia="Calibri" w:hAnsi="Aptos"/>
          <w:sz w:val="22"/>
          <w:szCs w:val="22"/>
        </w:rPr>
        <w:t>) e sarà aperta, alle ore 9, dai s</w:t>
      </w:r>
      <w:r w:rsidRPr="00FC5653">
        <w:rPr>
          <w:rFonts w:ascii="Aptos" w:eastAsia="Calibri" w:hAnsi="Aptos"/>
          <w:sz w:val="22"/>
          <w:szCs w:val="22"/>
        </w:rPr>
        <w:t>aluti istituzionali</w:t>
      </w:r>
      <w:r>
        <w:rPr>
          <w:rFonts w:ascii="Aptos" w:eastAsia="Calibri" w:hAnsi="Aptos"/>
          <w:sz w:val="22"/>
          <w:szCs w:val="22"/>
        </w:rPr>
        <w:t xml:space="preserve">. Nella mattinata saranno </w:t>
      </w:r>
      <w:r w:rsidR="00A07278">
        <w:rPr>
          <w:rFonts w:ascii="Aptos" w:eastAsia="Calibri" w:hAnsi="Aptos"/>
          <w:sz w:val="22"/>
          <w:szCs w:val="22"/>
        </w:rPr>
        <w:t>proposti</w:t>
      </w:r>
      <w:r>
        <w:rPr>
          <w:rFonts w:ascii="Aptos" w:eastAsia="Calibri" w:hAnsi="Aptos"/>
          <w:sz w:val="22"/>
          <w:szCs w:val="22"/>
        </w:rPr>
        <w:t xml:space="preserve"> quattro interventi: </w:t>
      </w:r>
      <w:r w:rsidRPr="00FC5653">
        <w:rPr>
          <w:rFonts w:ascii="Aptos" w:eastAsia="Calibri" w:hAnsi="Aptos"/>
          <w:i/>
          <w:iCs/>
          <w:sz w:val="22"/>
          <w:szCs w:val="22"/>
        </w:rPr>
        <w:t>La città di Santiago de Compostela e la sua cattedrale nel pellegrinaggio di Cosimo III de' Medici, gran principe di Firenze. La veduta e i resoconti del viaggio</w:t>
      </w:r>
      <w:r>
        <w:rPr>
          <w:rFonts w:ascii="Aptos" w:eastAsia="Calibri" w:hAnsi="Aptos"/>
          <w:sz w:val="22"/>
          <w:szCs w:val="22"/>
        </w:rPr>
        <w:t xml:space="preserve">, di </w:t>
      </w:r>
      <w:r w:rsidRPr="00FC5653">
        <w:rPr>
          <w:rFonts w:ascii="Aptos" w:eastAsia="Calibri" w:hAnsi="Aptos"/>
          <w:b/>
          <w:bCs/>
          <w:sz w:val="22"/>
          <w:szCs w:val="22"/>
        </w:rPr>
        <w:t xml:space="preserve">Miguel </w:t>
      </w:r>
      <w:proofErr w:type="spellStart"/>
      <w:r w:rsidRPr="00FC5653">
        <w:rPr>
          <w:rFonts w:ascii="Aptos" w:eastAsia="Calibri" w:hAnsi="Aptos"/>
          <w:b/>
          <w:bCs/>
          <w:sz w:val="22"/>
          <w:szCs w:val="22"/>
        </w:rPr>
        <w:t>Taín</w:t>
      </w:r>
      <w:proofErr w:type="spellEnd"/>
      <w:r w:rsidRPr="00FC5653">
        <w:rPr>
          <w:rFonts w:ascii="Aptos" w:eastAsia="Calibri" w:hAnsi="Aptos"/>
          <w:b/>
          <w:bCs/>
          <w:sz w:val="22"/>
          <w:szCs w:val="22"/>
        </w:rPr>
        <w:t xml:space="preserve"> Guzmán</w:t>
      </w:r>
      <w:r>
        <w:rPr>
          <w:rFonts w:ascii="Aptos" w:eastAsia="Calibri" w:hAnsi="Aptos"/>
          <w:sz w:val="22"/>
          <w:szCs w:val="22"/>
        </w:rPr>
        <w:t xml:space="preserve"> (</w:t>
      </w:r>
      <w:r w:rsidRPr="00FC5653">
        <w:rPr>
          <w:rFonts w:ascii="Aptos" w:eastAsia="Calibri" w:hAnsi="Aptos"/>
          <w:sz w:val="22"/>
          <w:szCs w:val="22"/>
        </w:rPr>
        <w:t>Università di Santiago de Compostela</w:t>
      </w:r>
      <w:r>
        <w:rPr>
          <w:rFonts w:ascii="Aptos" w:eastAsia="Calibri" w:hAnsi="Aptos"/>
          <w:sz w:val="22"/>
          <w:szCs w:val="22"/>
        </w:rPr>
        <w:t>, d</w:t>
      </w:r>
      <w:r w:rsidRPr="00321F42">
        <w:rPr>
          <w:rFonts w:ascii="Aptos" w:eastAsia="Calibri" w:hAnsi="Aptos"/>
          <w:sz w:val="22"/>
          <w:szCs w:val="22"/>
        </w:rPr>
        <w:t xml:space="preserve">irettore della Cattedra The Way of Saint James and </w:t>
      </w:r>
      <w:proofErr w:type="spellStart"/>
      <w:r w:rsidRPr="00321F42">
        <w:rPr>
          <w:rFonts w:ascii="Aptos" w:eastAsia="Calibri" w:hAnsi="Aptos"/>
          <w:sz w:val="22"/>
          <w:szCs w:val="22"/>
        </w:rPr>
        <w:t>Pilgrimages</w:t>
      </w:r>
      <w:proofErr w:type="spellEnd"/>
      <w:r w:rsidRPr="00321F42">
        <w:rPr>
          <w:rFonts w:ascii="Aptos" w:eastAsia="Calibri" w:hAnsi="Aptos"/>
          <w:sz w:val="22"/>
          <w:szCs w:val="22"/>
        </w:rPr>
        <w:t xml:space="preserve">); </w:t>
      </w:r>
      <w:r w:rsidRPr="00FC5653">
        <w:rPr>
          <w:rFonts w:ascii="Aptos" w:eastAsia="Calibri" w:hAnsi="Aptos"/>
          <w:i/>
          <w:iCs/>
          <w:sz w:val="22"/>
          <w:szCs w:val="22"/>
        </w:rPr>
        <w:t>I fondamenti del pellegrinaggio cristiano: persistenze e mutamenti lungo i secoli</w:t>
      </w:r>
      <w:r>
        <w:rPr>
          <w:rFonts w:ascii="Aptos" w:eastAsia="Calibri" w:hAnsi="Aptos"/>
          <w:sz w:val="22"/>
          <w:szCs w:val="22"/>
        </w:rPr>
        <w:t xml:space="preserve">, di </w:t>
      </w:r>
      <w:r w:rsidRPr="00FC5653">
        <w:rPr>
          <w:rFonts w:ascii="Aptos" w:eastAsia="Calibri" w:hAnsi="Aptos"/>
          <w:b/>
          <w:bCs/>
          <w:sz w:val="22"/>
          <w:szCs w:val="22"/>
        </w:rPr>
        <w:t>Paolo Cozzo</w:t>
      </w:r>
      <w:r>
        <w:rPr>
          <w:rFonts w:ascii="Aptos" w:eastAsia="Calibri" w:hAnsi="Aptos"/>
          <w:b/>
          <w:bCs/>
          <w:sz w:val="22"/>
          <w:szCs w:val="22"/>
        </w:rPr>
        <w:t xml:space="preserve"> </w:t>
      </w:r>
      <w:r>
        <w:rPr>
          <w:rFonts w:ascii="Aptos" w:eastAsia="Calibri" w:hAnsi="Aptos"/>
          <w:sz w:val="22"/>
          <w:szCs w:val="22"/>
        </w:rPr>
        <w:t>(</w:t>
      </w:r>
      <w:r w:rsidRPr="00FC5653">
        <w:rPr>
          <w:rFonts w:ascii="Aptos" w:eastAsia="Calibri" w:hAnsi="Aptos"/>
          <w:sz w:val="22"/>
          <w:szCs w:val="22"/>
        </w:rPr>
        <w:t>Università di Torino</w:t>
      </w:r>
      <w:r>
        <w:rPr>
          <w:rFonts w:ascii="Aptos" w:eastAsia="Calibri" w:hAnsi="Aptos"/>
          <w:sz w:val="22"/>
          <w:szCs w:val="22"/>
        </w:rPr>
        <w:t xml:space="preserve">); </w:t>
      </w:r>
      <w:r w:rsidRPr="00FC5653">
        <w:rPr>
          <w:rFonts w:ascii="Aptos" w:eastAsia="Calibri" w:hAnsi="Aptos"/>
          <w:i/>
          <w:iCs/>
          <w:sz w:val="22"/>
          <w:szCs w:val="22"/>
        </w:rPr>
        <w:t>Il cammino di Santiago. Reinvenzioni di un pellegrinaggio</w:t>
      </w:r>
      <w:r>
        <w:rPr>
          <w:rFonts w:ascii="Aptos" w:eastAsia="Calibri" w:hAnsi="Aptos"/>
          <w:sz w:val="22"/>
          <w:szCs w:val="22"/>
        </w:rPr>
        <w:t xml:space="preserve">, di </w:t>
      </w:r>
      <w:r w:rsidRPr="00FC5653">
        <w:rPr>
          <w:rFonts w:ascii="Aptos" w:eastAsia="Calibri" w:hAnsi="Aptos"/>
          <w:b/>
          <w:bCs/>
          <w:sz w:val="22"/>
          <w:szCs w:val="22"/>
        </w:rPr>
        <w:t>Elena Zapponi</w:t>
      </w:r>
      <w:r>
        <w:rPr>
          <w:rFonts w:ascii="Aptos" w:eastAsia="Calibri" w:hAnsi="Aptos"/>
          <w:sz w:val="22"/>
          <w:szCs w:val="22"/>
        </w:rPr>
        <w:t xml:space="preserve"> (</w:t>
      </w:r>
      <w:r w:rsidRPr="00FC5653">
        <w:rPr>
          <w:rFonts w:ascii="Aptos" w:eastAsia="Calibri" w:hAnsi="Aptos"/>
          <w:sz w:val="22"/>
          <w:szCs w:val="22"/>
        </w:rPr>
        <w:t>Università Ca’ Foscari, Venezia</w:t>
      </w:r>
      <w:r>
        <w:rPr>
          <w:rFonts w:ascii="Aptos" w:eastAsia="Calibri" w:hAnsi="Aptos"/>
          <w:sz w:val="22"/>
          <w:szCs w:val="22"/>
        </w:rPr>
        <w:t xml:space="preserve">); </w:t>
      </w:r>
      <w:r w:rsidRPr="00FC5653">
        <w:rPr>
          <w:rFonts w:ascii="Aptos" w:eastAsia="Calibri" w:hAnsi="Aptos"/>
          <w:i/>
          <w:iCs/>
          <w:sz w:val="22"/>
          <w:szCs w:val="22"/>
        </w:rPr>
        <w:t>Pellegrinaggi e pellegrini oggi: la sociologia della religione e l’antropologia culturale di fronte a un nuovo paradigma postmoderno del sacro</w:t>
      </w:r>
      <w:r>
        <w:rPr>
          <w:rFonts w:ascii="Aptos" w:eastAsia="Calibri" w:hAnsi="Aptos"/>
          <w:sz w:val="22"/>
          <w:szCs w:val="22"/>
        </w:rPr>
        <w:t xml:space="preserve">, di </w:t>
      </w:r>
      <w:r w:rsidRPr="00FC5653">
        <w:rPr>
          <w:rFonts w:ascii="Aptos" w:eastAsia="Calibri" w:hAnsi="Aptos"/>
          <w:b/>
          <w:bCs/>
          <w:sz w:val="22"/>
          <w:szCs w:val="22"/>
        </w:rPr>
        <w:t>Alessandro Mor</w:t>
      </w:r>
      <w:r>
        <w:rPr>
          <w:rFonts w:ascii="Aptos" w:eastAsia="Calibri" w:hAnsi="Aptos"/>
          <w:b/>
          <w:bCs/>
          <w:sz w:val="22"/>
          <w:szCs w:val="22"/>
        </w:rPr>
        <w:t>o</w:t>
      </w:r>
      <w:r>
        <w:rPr>
          <w:rFonts w:ascii="Aptos" w:eastAsia="Calibri" w:hAnsi="Aptos"/>
          <w:sz w:val="22"/>
          <w:szCs w:val="22"/>
        </w:rPr>
        <w:t xml:space="preserve"> (</w:t>
      </w:r>
      <w:r w:rsidRPr="00FC5653">
        <w:rPr>
          <w:rFonts w:ascii="Aptos" w:eastAsia="Calibri" w:hAnsi="Aptos"/>
          <w:sz w:val="22"/>
          <w:szCs w:val="22"/>
        </w:rPr>
        <w:t>Istituto di liturgia pastorale Santa Giustina, Padova</w:t>
      </w:r>
      <w:r>
        <w:rPr>
          <w:rFonts w:ascii="Aptos" w:eastAsia="Calibri" w:hAnsi="Aptos"/>
          <w:sz w:val="22"/>
          <w:szCs w:val="22"/>
        </w:rPr>
        <w:t>).</w:t>
      </w:r>
    </w:p>
    <w:p w14:paraId="1F066D7D" w14:textId="6117B469" w:rsidR="00FC5653" w:rsidRPr="00FC5653" w:rsidRDefault="008419F7" w:rsidP="00FC5653">
      <w:pPr>
        <w:jc w:val="both"/>
        <w:rPr>
          <w:rFonts w:ascii="Aptos" w:eastAsia="Calibri" w:hAnsi="Aptos"/>
          <w:sz w:val="22"/>
          <w:szCs w:val="22"/>
        </w:rPr>
      </w:pPr>
      <w:r>
        <w:rPr>
          <w:rFonts w:ascii="Aptos" w:eastAsia="Calibri" w:hAnsi="Aptos"/>
          <w:sz w:val="22"/>
          <w:szCs w:val="22"/>
        </w:rPr>
        <w:t xml:space="preserve">Nel pomeriggio, saranno presentate due esperienze: </w:t>
      </w:r>
      <w:r w:rsidR="00FC5653" w:rsidRPr="00FC5653">
        <w:rPr>
          <w:rFonts w:ascii="Aptos" w:eastAsia="Calibri" w:hAnsi="Aptos"/>
          <w:sz w:val="22"/>
          <w:szCs w:val="22"/>
        </w:rPr>
        <w:t>Romea Strata (</w:t>
      </w:r>
      <w:r w:rsidR="00A07278">
        <w:rPr>
          <w:rFonts w:ascii="Aptos" w:eastAsia="Calibri" w:hAnsi="Aptos"/>
          <w:sz w:val="22"/>
          <w:szCs w:val="22"/>
        </w:rPr>
        <w:t xml:space="preserve">a cura di </w:t>
      </w:r>
      <w:r w:rsidR="00FC5653" w:rsidRPr="00FC5653">
        <w:rPr>
          <w:rFonts w:ascii="Aptos" w:eastAsia="Calibri" w:hAnsi="Aptos"/>
          <w:sz w:val="22"/>
          <w:szCs w:val="22"/>
        </w:rPr>
        <w:t xml:space="preserve">Nadia Molin, Fondazione Homo Viator, Vicenza) </w:t>
      </w:r>
      <w:r>
        <w:rPr>
          <w:rFonts w:ascii="Aptos" w:eastAsia="Calibri" w:hAnsi="Aptos"/>
          <w:sz w:val="22"/>
          <w:szCs w:val="22"/>
        </w:rPr>
        <w:t xml:space="preserve">e </w:t>
      </w:r>
      <w:r w:rsidR="00FC5653" w:rsidRPr="00FC5653">
        <w:rPr>
          <w:rFonts w:ascii="Aptos" w:eastAsia="Calibri" w:hAnsi="Aptos"/>
          <w:sz w:val="22"/>
          <w:szCs w:val="22"/>
        </w:rPr>
        <w:t>Cammino delle Dolomiti (Stefano Perale, Diocesi di Belluno-Feltre)</w:t>
      </w:r>
      <w:r>
        <w:rPr>
          <w:rFonts w:ascii="Aptos" w:eastAsia="Calibri" w:hAnsi="Aptos"/>
          <w:sz w:val="22"/>
          <w:szCs w:val="22"/>
        </w:rPr>
        <w:t>. Dalle 18 alle 19.30 nella Basilica di Monte Berico sarà possibile vivere</w:t>
      </w:r>
      <w:r w:rsidRPr="008F64E0">
        <w:rPr>
          <w:rFonts w:ascii="Aptos" w:eastAsia="Calibri" w:hAnsi="Aptos"/>
          <w:sz w:val="22"/>
          <w:szCs w:val="22"/>
        </w:rPr>
        <w:t xml:space="preserve"> un’esperienza </w:t>
      </w:r>
      <w:r w:rsidR="008F64E0" w:rsidRPr="008F64E0">
        <w:rPr>
          <w:rFonts w:ascii="Aptos" w:eastAsia="Calibri" w:hAnsi="Aptos"/>
          <w:sz w:val="22"/>
          <w:szCs w:val="22"/>
        </w:rPr>
        <w:t>storico-artistica</w:t>
      </w:r>
      <w:r>
        <w:rPr>
          <w:rFonts w:ascii="Aptos" w:eastAsia="Calibri" w:hAnsi="Aptos"/>
          <w:sz w:val="22"/>
          <w:szCs w:val="22"/>
        </w:rPr>
        <w:t xml:space="preserve"> guidata da</w:t>
      </w:r>
      <w:r w:rsidR="00FC5653" w:rsidRPr="00FC5653">
        <w:rPr>
          <w:rFonts w:ascii="Aptos" w:eastAsia="Calibri" w:hAnsi="Aptos"/>
          <w:sz w:val="22"/>
          <w:szCs w:val="22"/>
        </w:rPr>
        <w:t xml:space="preserve"> Francesca Leto</w:t>
      </w:r>
      <w:r w:rsidR="00C9315A">
        <w:rPr>
          <w:rFonts w:ascii="Aptos" w:eastAsia="Calibri" w:hAnsi="Aptos"/>
          <w:sz w:val="22"/>
          <w:szCs w:val="22"/>
        </w:rPr>
        <w:t xml:space="preserve"> e</w:t>
      </w:r>
      <w:r w:rsidR="00FC5653" w:rsidRPr="00FC5653">
        <w:rPr>
          <w:rFonts w:ascii="Aptos" w:eastAsia="Calibri" w:hAnsi="Aptos"/>
          <w:sz w:val="22"/>
          <w:szCs w:val="22"/>
        </w:rPr>
        <w:t xml:space="preserve"> Agata </w:t>
      </w:r>
      <w:proofErr w:type="spellStart"/>
      <w:r w:rsidR="00FC5653" w:rsidRPr="00FC5653">
        <w:rPr>
          <w:rFonts w:ascii="Aptos" w:eastAsia="Calibri" w:hAnsi="Aptos"/>
          <w:sz w:val="22"/>
          <w:szCs w:val="22"/>
        </w:rPr>
        <w:t>Keran</w:t>
      </w:r>
      <w:proofErr w:type="spellEnd"/>
      <w:r>
        <w:rPr>
          <w:rFonts w:ascii="Aptos" w:eastAsia="Calibri" w:hAnsi="Aptos"/>
          <w:sz w:val="22"/>
          <w:szCs w:val="22"/>
        </w:rPr>
        <w:t>.</w:t>
      </w:r>
    </w:p>
    <w:p w14:paraId="0FD6A598" w14:textId="77777777" w:rsidR="00FC5653" w:rsidRPr="00FC5653" w:rsidRDefault="00FC5653" w:rsidP="00FC5653">
      <w:pPr>
        <w:jc w:val="both"/>
        <w:rPr>
          <w:rFonts w:ascii="Aptos" w:eastAsia="Calibri" w:hAnsi="Aptos"/>
          <w:b/>
          <w:bCs/>
          <w:sz w:val="22"/>
          <w:szCs w:val="22"/>
        </w:rPr>
      </w:pPr>
    </w:p>
    <w:p w14:paraId="5D55FF87" w14:textId="7AB1CF8D" w:rsidR="009E1D3D" w:rsidRDefault="008419F7" w:rsidP="00FC5653">
      <w:pPr>
        <w:jc w:val="both"/>
        <w:rPr>
          <w:rFonts w:ascii="Aptos" w:eastAsia="Calibri" w:hAnsi="Aptos"/>
          <w:sz w:val="22"/>
          <w:szCs w:val="22"/>
        </w:rPr>
      </w:pPr>
      <w:r w:rsidRPr="008419F7">
        <w:rPr>
          <w:rFonts w:ascii="Aptos" w:eastAsia="Calibri" w:hAnsi="Aptos"/>
          <w:sz w:val="22"/>
          <w:szCs w:val="22"/>
        </w:rPr>
        <w:t>Il convegno proseguirà</w:t>
      </w:r>
      <w:r>
        <w:rPr>
          <w:rFonts w:ascii="Aptos" w:eastAsia="Calibri" w:hAnsi="Aptos"/>
          <w:b/>
          <w:bCs/>
          <w:sz w:val="22"/>
          <w:szCs w:val="22"/>
        </w:rPr>
        <w:t xml:space="preserve"> v</w:t>
      </w:r>
      <w:r w:rsidR="00FC5653" w:rsidRPr="00FC5653">
        <w:rPr>
          <w:rFonts w:ascii="Aptos" w:eastAsia="Calibri" w:hAnsi="Aptos"/>
          <w:b/>
          <w:bCs/>
          <w:sz w:val="22"/>
          <w:szCs w:val="22"/>
        </w:rPr>
        <w:t>enerdì 28 marzo</w:t>
      </w:r>
      <w:r>
        <w:rPr>
          <w:rFonts w:ascii="Aptos" w:eastAsia="Calibri" w:hAnsi="Aptos"/>
          <w:b/>
          <w:bCs/>
          <w:sz w:val="22"/>
          <w:szCs w:val="22"/>
        </w:rPr>
        <w:t xml:space="preserve"> </w:t>
      </w:r>
      <w:r w:rsidRPr="00A07278">
        <w:rPr>
          <w:rFonts w:ascii="Aptos" w:eastAsia="Calibri" w:hAnsi="Aptos"/>
          <w:b/>
          <w:bCs/>
          <w:sz w:val="22"/>
          <w:szCs w:val="22"/>
        </w:rPr>
        <w:t>a Padova</w:t>
      </w:r>
      <w:r w:rsidRPr="008419F7">
        <w:rPr>
          <w:rFonts w:ascii="Aptos" w:eastAsia="Calibri" w:hAnsi="Aptos"/>
          <w:sz w:val="22"/>
          <w:szCs w:val="22"/>
        </w:rPr>
        <w:t>, nella sede della Facoltà teologica del Triveneto (via del Seminario 7)</w:t>
      </w:r>
      <w:r>
        <w:rPr>
          <w:rFonts w:ascii="Aptos" w:eastAsia="Calibri" w:hAnsi="Aptos"/>
          <w:sz w:val="22"/>
          <w:szCs w:val="22"/>
        </w:rPr>
        <w:t xml:space="preserve">. A partire dalle ore 9 si susseguiranno cinque interventi: </w:t>
      </w:r>
      <w:r w:rsidR="00FC5653" w:rsidRPr="00FC5653">
        <w:rPr>
          <w:rFonts w:ascii="Aptos" w:eastAsia="Calibri" w:hAnsi="Aptos"/>
          <w:i/>
          <w:iCs/>
          <w:sz w:val="22"/>
          <w:szCs w:val="22"/>
        </w:rPr>
        <w:t>Il pellegrinaggio tra vi</w:t>
      </w:r>
      <w:r w:rsidR="00321F42">
        <w:rPr>
          <w:rFonts w:ascii="Aptos" w:eastAsia="Calibri" w:hAnsi="Aptos"/>
          <w:i/>
          <w:iCs/>
          <w:sz w:val="22"/>
          <w:szCs w:val="22"/>
        </w:rPr>
        <w:t>e</w:t>
      </w:r>
      <w:r w:rsidR="00FC5653" w:rsidRPr="00FC5653">
        <w:rPr>
          <w:rFonts w:ascii="Aptos" w:eastAsia="Calibri" w:hAnsi="Aptos"/>
          <w:i/>
          <w:iCs/>
          <w:sz w:val="22"/>
          <w:szCs w:val="22"/>
        </w:rPr>
        <w:t xml:space="preserve"> sacre e itinerari secolari in prospettiva comparata</w:t>
      </w:r>
      <w:r>
        <w:rPr>
          <w:rFonts w:ascii="Aptos" w:eastAsia="Calibri" w:hAnsi="Aptos"/>
          <w:sz w:val="22"/>
          <w:szCs w:val="22"/>
        </w:rPr>
        <w:t xml:space="preserve">, di </w:t>
      </w:r>
      <w:r w:rsidR="00FC5653" w:rsidRPr="00FC5653">
        <w:rPr>
          <w:rFonts w:ascii="Aptos" w:eastAsia="Calibri" w:hAnsi="Aptos"/>
          <w:b/>
          <w:bCs/>
          <w:sz w:val="22"/>
          <w:szCs w:val="22"/>
        </w:rPr>
        <w:t xml:space="preserve">Enzo Pace </w:t>
      </w:r>
      <w:r>
        <w:rPr>
          <w:rFonts w:ascii="Aptos" w:eastAsia="Calibri" w:hAnsi="Aptos"/>
          <w:sz w:val="22"/>
          <w:szCs w:val="22"/>
        </w:rPr>
        <w:t>(</w:t>
      </w:r>
      <w:r w:rsidR="00FC5653" w:rsidRPr="00FC5653">
        <w:rPr>
          <w:rFonts w:ascii="Aptos" w:eastAsia="Calibri" w:hAnsi="Aptos"/>
          <w:sz w:val="22"/>
          <w:szCs w:val="22"/>
        </w:rPr>
        <w:t>Università di Padova</w:t>
      </w:r>
      <w:r>
        <w:rPr>
          <w:rFonts w:ascii="Aptos" w:eastAsia="Calibri" w:hAnsi="Aptos"/>
          <w:sz w:val="22"/>
          <w:szCs w:val="22"/>
        </w:rPr>
        <w:t xml:space="preserve">); </w:t>
      </w:r>
      <w:r w:rsidR="00FC5653" w:rsidRPr="00FC5653">
        <w:rPr>
          <w:rFonts w:ascii="Aptos" w:eastAsia="Calibri" w:hAnsi="Aptos"/>
          <w:i/>
          <w:iCs/>
          <w:sz w:val="22"/>
          <w:szCs w:val="22"/>
        </w:rPr>
        <w:t xml:space="preserve">Per vedere, </w:t>
      </w:r>
      <w:r w:rsidR="00FC5653" w:rsidRPr="00FC5653">
        <w:rPr>
          <w:rFonts w:ascii="Aptos" w:eastAsia="Calibri" w:hAnsi="Aptos"/>
          <w:i/>
          <w:iCs/>
          <w:sz w:val="22"/>
          <w:szCs w:val="22"/>
        </w:rPr>
        <w:lastRenderedPageBreak/>
        <w:t>per cambiare, per vivere. I primi pellegrini cristiani</w:t>
      </w:r>
      <w:r>
        <w:rPr>
          <w:rFonts w:ascii="Aptos" w:eastAsia="Calibri" w:hAnsi="Aptos"/>
          <w:sz w:val="22"/>
          <w:szCs w:val="22"/>
        </w:rPr>
        <w:t xml:space="preserve">, di </w:t>
      </w:r>
      <w:r w:rsidR="00FC5653" w:rsidRPr="00FC5653">
        <w:rPr>
          <w:rFonts w:ascii="Aptos" w:eastAsia="Calibri" w:hAnsi="Aptos"/>
          <w:b/>
          <w:bCs/>
          <w:sz w:val="22"/>
          <w:szCs w:val="22"/>
        </w:rPr>
        <w:t>Chiara Curzel</w:t>
      </w:r>
      <w:r w:rsidR="009E1D3D">
        <w:rPr>
          <w:rFonts w:ascii="Aptos" w:eastAsia="Calibri" w:hAnsi="Aptos"/>
          <w:b/>
          <w:bCs/>
          <w:sz w:val="22"/>
          <w:szCs w:val="22"/>
        </w:rPr>
        <w:t xml:space="preserve"> </w:t>
      </w:r>
      <w:r>
        <w:rPr>
          <w:rFonts w:ascii="Aptos" w:eastAsia="Calibri" w:hAnsi="Aptos"/>
          <w:sz w:val="22"/>
          <w:szCs w:val="22"/>
        </w:rPr>
        <w:t>(</w:t>
      </w:r>
      <w:r w:rsidR="00FC5653" w:rsidRPr="00FC5653">
        <w:rPr>
          <w:rFonts w:ascii="Aptos" w:eastAsia="Calibri" w:hAnsi="Aptos"/>
          <w:sz w:val="22"/>
          <w:szCs w:val="22"/>
        </w:rPr>
        <w:t>Istituto superiore di Scienze religiose “Romano Guardini”, Trento</w:t>
      </w:r>
      <w:r>
        <w:rPr>
          <w:rFonts w:ascii="Aptos" w:eastAsia="Calibri" w:hAnsi="Aptos"/>
          <w:sz w:val="22"/>
          <w:szCs w:val="22"/>
        </w:rPr>
        <w:t>)</w:t>
      </w:r>
      <w:r w:rsidR="009E1D3D">
        <w:rPr>
          <w:rFonts w:ascii="Aptos" w:eastAsia="Calibri" w:hAnsi="Aptos"/>
          <w:sz w:val="22"/>
          <w:szCs w:val="22"/>
        </w:rPr>
        <w:t xml:space="preserve">; </w:t>
      </w:r>
      <w:r w:rsidR="00FC5653" w:rsidRPr="00FC5653">
        <w:rPr>
          <w:rFonts w:ascii="Aptos" w:eastAsia="Calibri" w:hAnsi="Aptos"/>
          <w:i/>
          <w:iCs/>
          <w:sz w:val="22"/>
          <w:szCs w:val="22"/>
        </w:rPr>
        <w:t>Il pellegrinaggio, via di (nuova) evangelizzazione</w:t>
      </w:r>
      <w:r w:rsidR="009E1D3D">
        <w:rPr>
          <w:rFonts w:ascii="Aptos" w:eastAsia="Calibri" w:hAnsi="Aptos"/>
          <w:sz w:val="22"/>
          <w:szCs w:val="22"/>
        </w:rPr>
        <w:t xml:space="preserve">, di </w:t>
      </w:r>
      <w:r w:rsidR="00FC5653" w:rsidRPr="00FC5653">
        <w:rPr>
          <w:rFonts w:ascii="Aptos" w:eastAsia="Calibri" w:hAnsi="Aptos"/>
          <w:b/>
          <w:bCs/>
          <w:sz w:val="22"/>
          <w:szCs w:val="22"/>
        </w:rPr>
        <w:t xml:space="preserve">Paolo </w:t>
      </w:r>
      <w:proofErr w:type="spellStart"/>
      <w:r w:rsidR="00FC5653" w:rsidRPr="00FC5653">
        <w:rPr>
          <w:rFonts w:ascii="Aptos" w:eastAsia="Calibri" w:hAnsi="Aptos"/>
          <w:b/>
          <w:bCs/>
          <w:sz w:val="22"/>
          <w:szCs w:val="22"/>
        </w:rPr>
        <w:t>Asolan</w:t>
      </w:r>
      <w:proofErr w:type="spellEnd"/>
      <w:r w:rsidR="009E1D3D">
        <w:rPr>
          <w:rFonts w:ascii="Aptos" w:eastAsia="Calibri" w:hAnsi="Aptos"/>
          <w:sz w:val="22"/>
          <w:szCs w:val="22"/>
        </w:rPr>
        <w:t xml:space="preserve"> (</w:t>
      </w:r>
      <w:r w:rsidR="00FC5653" w:rsidRPr="00FC5653">
        <w:rPr>
          <w:rFonts w:ascii="Aptos" w:eastAsia="Calibri" w:hAnsi="Aptos"/>
          <w:sz w:val="22"/>
          <w:szCs w:val="22"/>
        </w:rPr>
        <w:t>Pontificia Università Lateranense</w:t>
      </w:r>
      <w:r w:rsidR="00BD050A">
        <w:rPr>
          <w:rFonts w:ascii="Aptos" w:eastAsia="Calibri" w:hAnsi="Aptos"/>
          <w:sz w:val="22"/>
          <w:szCs w:val="22"/>
        </w:rPr>
        <w:t>, Roma</w:t>
      </w:r>
      <w:r w:rsidR="009E1D3D">
        <w:rPr>
          <w:rFonts w:ascii="Aptos" w:eastAsia="Calibri" w:hAnsi="Aptos"/>
          <w:sz w:val="22"/>
          <w:szCs w:val="22"/>
        </w:rPr>
        <w:t xml:space="preserve">); </w:t>
      </w:r>
      <w:r w:rsidR="00FC5653" w:rsidRPr="00FC5653">
        <w:rPr>
          <w:rFonts w:ascii="Aptos" w:eastAsia="Calibri" w:hAnsi="Aptos"/>
          <w:i/>
          <w:iCs/>
          <w:sz w:val="22"/>
          <w:szCs w:val="22"/>
        </w:rPr>
        <w:t>Attese e promessa del viaggio. Una lettura delle motivazioni del pellegrinante</w:t>
      </w:r>
      <w:r w:rsidR="009E1D3D">
        <w:rPr>
          <w:rFonts w:ascii="Aptos" w:eastAsia="Calibri" w:hAnsi="Aptos"/>
          <w:sz w:val="22"/>
          <w:szCs w:val="22"/>
        </w:rPr>
        <w:t xml:space="preserve">, di </w:t>
      </w:r>
      <w:r w:rsidR="00FC5653" w:rsidRPr="00FC5653">
        <w:rPr>
          <w:rFonts w:ascii="Aptos" w:eastAsia="Calibri" w:hAnsi="Aptos"/>
          <w:b/>
          <w:bCs/>
          <w:sz w:val="22"/>
          <w:szCs w:val="22"/>
        </w:rPr>
        <w:t>Antonio Bertazzo</w:t>
      </w:r>
      <w:r w:rsidR="009E1D3D">
        <w:rPr>
          <w:rFonts w:ascii="Aptos" w:eastAsia="Calibri" w:hAnsi="Aptos"/>
          <w:sz w:val="22"/>
          <w:szCs w:val="22"/>
        </w:rPr>
        <w:t xml:space="preserve"> (</w:t>
      </w:r>
      <w:r w:rsidR="00FC5653" w:rsidRPr="00FC5653">
        <w:rPr>
          <w:rFonts w:ascii="Aptos" w:eastAsia="Calibri" w:hAnsi="Aptos"/>
          <w:sz w:val="22"/>
          <w:szCs w:val="22"/>
        </w:rPr>
        <w:t>Facoltà teologica del Triveneto</w:t>
      </w:r>
      <w:r w:rsidR="009E1D3D">
        <w:rPr>
          <w:rFonts w:ascii="Aptos" w:eastAsia="Calibri" w:hAnsi="Aptos"/>
          <w:sz w:val="22"/>
          <w:szCs w:val="22"/>
        </w:rPr>
        <w:t xml:space="preserve">); </w:t>
      </w:r>
      <w:r w:rsidR="00FC5653" w:rsidRPr="00FC5653">
        <w:rPr>
          <w:rFonts w:ascii="Aptos" w:eastAsia="Calibri" w:hAnsi="Aptos"/>
          <w:i/>
          <w:iCs/>
          <w:sz w:val="22"/>
          <w:szCs w:val="22"/>
        </w:rPr>
        <w:t>I pellegrinaggi: profili canonistici</w:t>
      </w:r>
      <w:r w:rsidR="009E1D3D">
        <w:rPr>
          <w:rFonts w:ascii="Aptos" w:eastAsia="Calibri" w:hAnsi="Aptos"/>
          <w:sz w:val="22"/>
          <w:szCs w:val="22"/>
        </w:rPr>
        <w:t xml:space="preserve">, di </w:t>
      </w:r>
      <w:r w:rsidR="00FC5653" w:rsidRPr="00FC5653">
        <w:rPr>
          <w:rFonts w:ascii="Aptos" w:eastAsia="Calibri" w:hAnsi="Aptos"/>
          <w:b/>
          <w:bCs/>
          <w:sz w:val="22"/>
          <w:szCs w:val="22"/>
        </w:rPr>
        <w:t>Pierpaolo Dal Corso</w:t>
      </w:r>
      <w:r w:rsidR="009E1D3D">
        <w:rPr>
          <w:rFonts w:ascii="Aptos" w:eastAsia="Calibri" w:hAnsi="Aptos"/>
          <w:sz w:val="22"/>
          <w:szCs w:val="22"/>
        </w:rPr>
        <w:t xml:space="preserve"> (</w:t>
      </w:r>
      <w:r w:rsidR="00FC5653" w:rsidRPr="00FC5653">
        <w:rPr>
          <w:rFonts w:ascii="Aptos" w:eastAsia="Calibri" w:hAnsi="Aptos"/>
          <w:sz w:val="22"/>
          <w:szCs w:val="22"/>
        </w:rPr>
        <w:t>Facoltà di Diritto canonico san Pio X, Venezia</w:t>
      </w:r>
      <w:r w:rsidR="009E1D3D">
        <w:rPr>
          <w:rFonts w:ascii="Aptos" w:eastAsia="Calibri" w:hAnsi="Aptos"/>
          <w:sz w:val="22"/>
          <w:szCs w:val="22"/>
        </w:rPr>
        <w:t xml:space="preserve">). </w:t>
      </w:r>
    </w:p>
    <w:p w14:paraId="0AEA5F0E" w14:textId="0528E8BB" w:rsidR="00FC5653" w:rsidRPr="00FC5653" w:rsidRDefault="009E1D3D" w:rsidP="00B33A2B">
      <w:pPr>
        <w:jc w:val="both"/>
        <w:rPr>
          <w:rFonts w:ascii="Aptos" w:eastAsia="Calibri" w:hAnsi="Aptos"/>
          <w:sz w:val="22"/>
          <w:szCs w:val="22"/>
        </w:rPr>
      </w:pPr>
      <w:r>
        <w:rPr>
          <w:rFonts w:ascii="Aptos" w:eastAsia="Calibri" w:hAnsi="Aptos"/>
          <w:sz w:val="22"/>
          <w:szCs w:val="22"/>
        </w:rPr>
        <w:t xml:space="preserve">Nel pomeriggio, presentazione di tre esperienze: </w:t>
      </w:r>
      <w:r w:rsidR="00FC5653" w:rsidRPr="00FC5653">
        <w:rPr>
          <w:rFonts w:ascii="Aptos" w:eastAsia="Calibri" w:hAnsi="Aptos"/>
          <w:sz w:val="22"/>
          <w:szCs w:val="22"/>
        </w:rPr>
        <w:t>Cammino di sant’Antonio (Alberto Friso, Il Cammino di sant’Antonio-Antonio800, Padova)</w:t>
      </w:r>
      <w:r>
        <w:rPr>
          <w:rFonts w:ascii="Aptos" w:eastAsia="Calibri" w:hAnsi="Aptos"/>
          <w:sz w:val="22"/>
          <w:szCs w:val="22"/>
        </w:rPr>
        <w:t xml:space="preserve">; </w:t>
      </w:r>
      <w:proofErr w:type="spellStart"/>
      <w:r w:rsidR="00FC5653" w:rsidRPr="009E1D3D">
        <w:rPr>
          <w:rFonts w:ascii="Aptos" w:eastAsia="Calibri" w:hAnsi="Aptos"/>
          <w:i/>
          <w:iCs/>
          <w:sz w:val="22"/>
          <w:szCs w:val="22"/>
        </w:rPr>
        <w:t>Pilgergemeinschaft</w:t>
      </w:r>
      <w:proofErr w:type="spellEnd"/>
      <w:r w:rsidR="00FC5653" w:rsidRPr="009E1D3D">
        <w:rPr>
          <w:rFonts w:ascii="Aptos" w:eastAsia="Calibri" w:hAnsi="Aptos"/>
          <w:i/>
          <w:iCs/>
          <w:sz w:val="22"/>
          <w:szCs w:val="22"/>
        </w:rPr>
        <w:t xml:space="preserve"> Südtirol</w:t>
      </w:r>
      <w:r w:rsidR="00FC5653" w:rsidRPr="009E1D3D">
        <w:rPr>
          <w:rFonts w:ascii="Aptos" w:eastAsia="Calibri" w:hAnsi="Aptos"/>
          <w:sz w:val="22"/>
          <w:szCs w:val="22"/>
        </w:rPr>
        <w:t xml:space="preserve"> e cammini in Alto-Adige (Heiner Nicolussi-</w:t>
      </w:r>
      <w:proofErr w:type="spellStart"/>
      <w:r w:rsidR="00FC5653" w:rsidRPr="009E1D3D">
        <w:rPr>
          <w:rFonts w:ascii="Aptos" w:eastAsia="Calibri" w:hAnsi="Aptos"/>
          <w:sz w:val="22"/>
          <w:szCs w:val="22"/>
        </w:rPr>
        <w:t>Leck</w:t>
      </w:r>
      <w:proofErr w:type="spellEnd"/>
      <w:r w:rsidR="00BD050A">
        <w:rPr>
          <w:rFonts w:ascii="Aptos" w:eastAsia="Calibri" w:hAnsi="Aptos"/>
          <w:sz w:val="22"/>
          <w:szCs w:val="22"/>
        </w:rPr>
        <w:t xml:space="preserve">, </w:t>
      </w:r>
      <w:proofErr w:type="spellStart"/>
      <w:r w:rsidR="00BD050A">
        <w:rPr>
          <w:rFonts w:ascii="Aptos" w:eastAsia="Calibri" w:hAnsi="Aptos"/>
          <w:sz w:val="22"/>
          <w:szCs w:val="22"/>
        </w:rPr>
        <w:t>Brunek</w:t>
      </w:r>
      <w:proofErr w:type="spellEnd"/>
      <w:r w:rsidR="00BD050A">
        <w:rPr>
          <w:rFonts w:ascii="Aptos" w:eastAsia="Calibri" w:hAnsi="Aptos"/>
          <w:sz w:val="22"/>
          <w:szCs w:val="22"/>
        </w:rPr>
        <w:t>-Brunico</w:t>
      </w:r>
      <w:r w:rsidR="00FC5653" w:rsidRPr="009E1D3D">
        <w:rPr>
          <w:rFonts w:ascii="Aptos" w:eastAsia="Calibri" w:hAnsi="Aptos"/>
          <w:sz w:val="22"/>
          <w:szCs w:val="22"/>
        </w:rPr>
        <w:t>)</w:t>
      </w:r>
      <w:r w:rsidRPr="009E1D3D">
        <w:rPr>
          <w:rFonts w:ascii="Aptos" w:eastAsia="Calibri" w:hAnsi="Aptos"/>
          <w:sz w:val="22"/>
          <w:szCs w:val="22"/>
        </w:rPr>
        <w:t xml:space="preserve">; </w:t>
      </w:r>
      <w:r w:rsidR="00FC5653" w:rsidRPr="00FC5653">
        <w:rPr>
          <w:rFonts w:ascii="Aptos" w:eastAsia="Calibri" w:hAnsi="Aptos"/>
          <w:sz w:val="22"/>
          <w:szCs w:val="22"/>
        </w:rPr>
        <w:t xml:space="preserve">Cammino del Beato Enrico (Paolo Spolaore, Centro italiano di </w:t>
      </w:r>
      <w:r w:rsidR="00BD050A">
        <w:rPr>
          <w:rFonts w:ascii="Aptos" w:eastAsia="Calibri" w:hAnsi="Aptos"/>
          <w:sz w:val="22"/>
          <w:szCs w:val="22"/>
        </w:rPr>
        <w:t>s</w:t>
      </w:r>
      <w:r w:rsidR="00FC5653" w:rsidRPr="00FC5653">
        <w:rPr>
          <w:rFonts w:ascii="Aptos" w:eastAsia="Calibri" w:hAnsi="Aptos"/>
          <w:sz w:val="22"/>
          <w:szCs w:val="22"/>
        </w:rPr>
        <w:t xml:space="preserve">tudi </w:t>
      </w:r>
      <w:proofErr w:type="spellStart"/>
      <w:r w:rsidR="00FC5653" w:rsidRPr="00FC5653">
        <w:rPr>
          <w:rFonts w:ascii="Aptos" w:eastAsia="Calibri" w:hAnsi="Aptos"/>
          <w:sz w:val="22"/>
          <w:szCs w:val="22"/>
        </w:rPr>
        <w:t>compostellani</w:t>
      </w:r>
      <w:proofErr w:type="spellEnd"/>
      <w:r w:rsidR="00FC5653" w:rsidRPr="00FC5653">
        <w:rPr>
          <w:rFonts w:ascii="Aptos" w:eastAsia="Calibri" w:hAnsi="Aptos"/>
          <w:sz w:val="22"/>
          <w:szCs w:val="22"/>
        </w:rPr>
        <w:t>)</w:t>
      </w:r>
      <w:r>
        <w:rPr>
          <w:rFonts w:ascii="Aptos" w:eastAsia="Calibri" w:hAnsi="Aptos"/>
          <w:sz w:val="22"/>
          <w:szCs w:val="22"/>
        </w:rPr>
        <w:t xml:space="preserve">. Dalle ore </w:t>
      </w:r>
      <w:r w:rsidR="00FC5653" w:rsidRPr="00FC5653">
        <w:rPr>
          <w:rFonts w:ascii="Aptos" w:eastAsia="Calibri" w:hAnsi="Aptos"/>
          <w:sz w:val="22"/>
          <w:szCs w:val="22"/>
        </w:rPr>
        <w:t>16.15</w:t>
      </w:r>
      <w:r>
        <w:rPr>
          <w:rFonts w:ascii="Aptos" w:eastAsia="Calibri" w:hAnsi="Aptos"/>
          <w:sz w:val="22"/>
          <w:szCs w:val="22"/>
        </w:rPr>
        <w:t xml:space="preserve"> alle </w:t>
      </w:r>
      <w:r w:rsidR="00FC5653" w:rsidRPr="00FC5653">
        <w:rPr>
          <w:rFonts w:ascii="Aptos" w:eastAsia="Calibri" w:hAnsi="Aptos"/>
          <w:sz w:val="22"/>
          <w:szCs w:val="22"/>
        </w:rPr>
        <w:t xml:space="preserve">17.45 </w:t>
      </w:r>
      <w:r>
        <w:rPr>
          <w:rFonts w:ascii="Aptos" w:eastAsia="Calibri" w:hAnsi="Aptos"/>
          <w:sz w:val="22"/>
          <w:szCs w:val="22"/>
        </w:rPr>
        <w:t>sarà possibile vivere</w:t>
      </w:r>
      <w:r w:rsidR="008F64E0" w:rsidRPr="008F64E0">
        <w:rPr>
          <w:rFonts w:ascii="Aptos" w:eastAsia="Calibri" w:hAnsi="Aptos"/>
          <w:sz w:val="22"/>
          <w:szCs w:val="22"/>
        </w:rPr>
        <w:t xml:space="preserve"> un’esperienza storico-artistica</w:t>
      </w:r>
      <w:r>
        <w:rPr>
          <w:rFonts w:ascii="Aptos" w:eastAsia="Calibri" w:hAnsi="Aptos"/>
          <w:sz w:val="22"/>
          <w:szCs w:val="22"/>
        </w:rPr>
        <w:t xml:space="preserve"> nella </w:t>
      </w:r>
      <w:r w:rsidR="00FC5653" w:rsidRPr="00FC5653">
        <w:rPr>
          <w:rFonts w:ascii="Aptos" w:eastAsia="Calibri" w:hAnsi="Aptos"/>
          <w:sz w:val="22"/>
          <w:szCs w:val="22"/>
        </w:rPr>
        <w:t>Basilica del Santo</w:t>
      </w:r>
      <w:r>
        <w:rPr>
          <w:rFonts w:ascii="Aptos" w:eastAsia="Calibri" w:hAnsi="Aptos"/>
          <w:sz w:val="22"/>
          <w:szCs w:val="22"/>
        </w:rPr>
        <w:t xml:space="preserve">, con la guida di </w:t>
      </w:r>
      <w:r w:rsidR="00FC5653" w:rsidRPr="00FC5653">
        <w:rPr>
          <w:rFonts w:ascii="Aptos" w:eastAsia="Calibri" w:hAnsi="Aptos"/>
          <w:sz w:val="22"/>
          <w:szCs w:val="22"/>
        </w:rPr>
        <w:t>Ester Brunet, Gianmario Guidarelli, Luciano Bertazzo</w:t>
      </w:r>
      <w:r>
        <w:rPr>
          <w:rFonts w:ascii="Aptos" w:eastAsia="Calibri" w:hAnsi="Aptos"/>
          <w:sz w:val="22"/>
          <w:szCs w:val="22"/>
        </w:rPr>
        <w:t>.</w:t>
      </w:r>
    </w:p>
    <w:p w14:paraId="5C4D400D" w14:textId="77777777" w:rsidR="00FC5653" w:rsidRDefault="00FC5653" w:rsidP="00B33A2B">
      <w:pPr>
        <w:jc w:val="both"/>
        <w:rPr>
          <w:rFonts w:ascii="Aptos" w:eastAsia="Calibri" w:hAnsi="Aptos"/>
          <w:sz w:val="22"/>
          <w:szCs w:val="22"/>
        </w:rPr>
      </w:pPr>
    </w:p>
    <w:p w14:paraId="1B401E9E" w14:textId="77777777" w:rsidR="00B33A2B" w:rsidRPr="00B33A2B" w:rsidRDefault="00A07278" w:rsidP="00B33A2B">
      <w:pPr>
        <w:jc w:val="both"/>
        <w:rPr>
          <w:rFonts w:ascii="Aptos" w:hAnsi="Aptos" w:cstheme="minorHAnsi"/>
          <w:b/>
          <w:bCs/>
          <w:sz w:val="22"/>
          <w:szCs w:val="22"/>
        </w:rPr>
      </w:pPr>
      <w:r w:rsidRPr="00B33A2B">
        <w:rPr>
          <w:rFonts w:ascii="Aptos" w:hAnsi="Aptos" w:cstheme="minorHAnsi"/>
          <w:b/>
          <w:bCs/>
          <w:sz w:val="22"/>
          <w:szCs w:val="22"/>
        </w:rPr>
        <w:t>Modalità di partecipazione</w:t>
      </w:r>
    </w:p>
    <w:p w14:paraId="713B58E7" w14:textId="77777777" w:rsidR="00B33A2B" w:rsidRPr="00B33A2B" w:rsidRDefault="00B33A2B" w:rsidP="00B33A2B">
      <w:pPr>
        <w:jc w:val="both"/>
        <w:rPr>
          <w:rFonts w:ascii="Aptos" w:hAnsi="Aptos" w:cstheme="minorHAnsi"/>
          <w:sz w:val="22"/>
          <w:szCs w:val="22"/>
        </w:rPr>
      </w:pPr>
      <w:r w:rsidRPr="00B33A2B">
        <w:rPr>
          <w:rFonts w:ascii="Aptos" w:hAnsi="Aptos" w:cstheme="minorHAnsi"/>
          <w:sz w:val="22"/>
          <w:szCs w:val="22"/>
        </w:rPr>
        <w:t>La partecipazione è gratuita.</w:t>
      </w:r>
    </w:p>
    <w:p w14:paraId="559FA4C6" w14:textId="3B1FD4E7" w:rsidR="00A07278" w:rsidRDefault="00B33A2B" w:rsidP="00B33A2B">
      <w:pPr>
        <w:jc w:val="both"/>
      </w:pPr>
      <w:r w:rsidRPr="00B33A2B">
        <w:rPr>
          <w:rFonts w:ascii="Aptos" w:hAnsi="Aptos" w:cstheme="minorHAnsi"/>
          <w:sz w:val="22"/>
          <w:szCs w:val="22"/>
        </w:rPr>
        <w:t>Iscrizione obbligatoria entro giovedì 20 marzo</w:t>
      </w:r>
      <w:r>
        <w:rPr>
          <w:rFonts w:ascii="Aptos" w:hAnsi="Aptos" w:cstheme="minorHAnsi"/>
          <w:sz w:val="22"/>
          <w:szCs w:val="22"/>
        </w:rPr>
        <w:t xml:space="preserve"> </w:t>
      </w:r>
      <w:r w:rsidRPr="00B33A2B">
        <w:rPr>
          <w:rFonts w:ascii="Aptos" w:hAnsi="Aptos" w:cstheme="minorHAnsi"/>
          <w:sz w:val="22"/>
          <w:szCs w:val="22"/>
        </w:rPr>
        <w:t xml:space="preserve">dal sito </w:t>
      </w:r>
      <w:hyperlink r:id="rId7" w:history="1">
        <w:r w:rsidRPr="000A70A2">
          <w:rPr>
            <w:rStyle w:val="Collegamentoipertestuale"/>
            <w:rFonts w:ascii="Aptos" w:hAnsi="Aptos" w:cstheme="minorHAnsi"/>
            <w:sz w:val="22"/>
            <w:szCs w:val="22"/>
          </w:rPr>
          <w:t>www.fttr.it</w:t>
        </w:r>
      </w:hyperlink>
    </w:p>
    <w:p w14:paraId="2C1F5B57" w14:textId="77777777" w:rsidR="00BD050A" w:rsidRPr="00BD050A" w:rsidRDefault="00BD050A" w:rsidP="00B33A2B">
      <w:pPr>
        <w:jc w:val="both"/>
        <w:rPr>
          <w:rFonts w:ascii="Aptos" w:hAnsi="Aptos" w:cstheme="minorHAnsi"/>
          <w:sz w:val="22"/>
          <w:szCs w:val="22"/>
        </w:rPr>
      </w:pPr>
    </w:p>
    <w:p w14:paraId="7B808286" w14:textId="102EF34A" w:rsidR="00BD050A" w:rsidRPr="00BD050A" w:rsidRDefault="00BD050A" w:rsidP="00B33A2B">
      <w:pPr>
        <w:jc w:val="both"/>
        <w:rPr>
          <w:rFonts w:ascii="Aptos" w:hAnsi="Aptos" w:cstheme="minorHAnsi"/>
          <w:b/>
          <w:bCs/>
          <w:sz w:val="22"/>
          <w:szCs w:val="22"/>
        </w:rPr>
      </w:pPr>
      <w:r>
        <w:rPr>
          <w:rFonts w:ascii="Aptos" w:hAnsi="Aptos" w:cstheme="minorHAnsi"/>
          <w:b/>
          <w:bCs/>
          <w:sz w:val="22"/>
          <w:szCs w:val="22"/>
        </w:rPr>
        <w:t>Segreteria convegno e i</w:t>
      </w:r>
      <w:r w:rsidRPr="00BD050A">
        <w:rPr>
          <w:rFonts w:ascii="Aptos" w:hAnsi="Aptos" w:cstheme="minorHAnsi"/>
          <w:b/>
          <w:bCs/>
          <w:sz w:val="22"/>
          <w:szCs w:val="22"/>
        </w:rPr>
        <w:t>nformazioni</w:t>
      </w:r>
    </w:p>
    <w:p w14:paraId="45FC92CE" w14:textId="24297B33" w:rsidR="00BD050A" w:rsidRPr="00BD050A" w:rsidRDefault="00BD050A" w:rsidP="00BD050A">
      <w:pPr>
        <w:jc w:val="both"/>
        <w:rPr>
          <w:rFonts w:ascii="Aptos" w:hAnsi="Aptos" w:cstheme="minorHAnsi"/>
          <w:sz w:val="22"/>
          <w:szCs w:val="22"/>
        </w:rPr>
      </w:pPr>
      <w:r w:rsidRPr="00BD050A">
        <w:rPr>
          <w:rFonts w:ascii="Aptos" w:hAnsi="Aptos" w:cstheme="minorHAnsi"/>
          <w:sz w:val="22"/>
          <w:szCs w:val="22"/>
        </w:rPr>
        <w:t>Facoltà Teologica del Triveneto</w:t>
      </w:r>
      <w:r>
        <w:rPr>
          <w:rFonts w:ascii="Aptos" w:hAnsi="Aptos" w:cstheme="minorHAnsi"/>
          <w:sz w:val="22"/>
          <w:szCs w:val="22"/>
        </w:rPr>
        <w:t xml:space="preserve"> - </w:t>
      </w:r>
      <w:r w:rsidRPr="00BD050A">
        <w:rPr>
          <w:rFonts w:ascii="Aptos" w:hAnsi="Aptos" w:cstheme="minorHAnsi"/>
          <w:sz w:val="22"/>
          <w:szCs w:val="22"/>
        </w:rPr>
        <w:t>convegno.facolta@fttr.it - 049 8787588</w:t>
      </w:r>
    </w:p>
    <w:p w14:paraId="518E4649" w14:textId="312CD9BD" w:rsidR="00BD050A" w:rsidRDefault="00BD050A" w:rsidP="00BD050A">
      <w:pPr>
        <w:jc w:val="both"/>
        <w:rPr>
          <w:rFonts w:ascii="Aptos" w:hAnsi="Aptos" w:cstheme="minorHAnsi"/>
          <w:sz w:val="22"/>
          <w:szCs w:val="22"/>
        </w:rPr>
      </w:pPr>
      <w:r w:rsidRPr="00BD050A">
        <w:rPr>
          <w:rFonts w:ascii="Aptos" w:hAnsi="Aptos" w:cstheme="minorHAnsi"/>
          <w:sz w:val="22"/>
          <w:szCs w:val="22"/>
        </w:rPr>
        <w:t>Issr Vicenza</w:t>
      </w:r>
      <w:r>
        <w:rPr>
          <w:rFonts w:ascii="Aptos" w:hAnsi="Aptos" w:cstheme="minorHAnsi"/>
          <w:sz w:val="22"/>
          <w:szCs w:val="22"/>
        </w:rPr>
        <w:t xml:space="preserve"> - </w:t>
      </w:r>
      <w:r w:rsidRPr="00BD050A">
        <w:rPr>
          <w:rFonts w:ascii="Aptos" w:hAnsi="Aptos" w:cstheme="minorHAnsi"/>
          <w:sz w:val="22"/>
          <w:szCs w:val="22"/>
        </w:rPr>
        <w:t>issr@diocesi.vicenza.it - 0444 1497942</w:t>
      </w:r>
    </w:p>
    <w:p w14:paraId="4DA5B486" w14:textId="77777777" w:rsidR="00B33A2B" w:rsidRPr="00FC5653" w:rsidRDefault="00B33A2B" w:rsidP="00B33A2B">
      <w:pPr>
        <w:jc w:val="both"/>
        <w:rPr>
          <w:rFonts w:ascii="Aptos" w:hAnsi="Aptos" w:cstheme="minorHAnsi"/>
          <w:sz w:val="22"/>
          <w:szCs w:val="22"/>
        </w:rPr>
      </w:pPr>
    </w:p>
    <w:p w14:paraId="27622A11" w14:textId="77777777" w:rsidR="00FC5653" w:rsidRPr="00FC5653" w:rsidRDefault="00FC5653" w:rsidP="00FC5653">
      <w:pPr>
        <w:jc w:val="both"/>
        <w:rPr>
          <w:rFonts w:ascii="Aptos" w:eastAsia="Calibri" w:hAnsi="Aptos"/>
          <w:b/>
          <w:bCs/>
          <w:sz w:val="22"/>
          <w:szCs w:val="22"/>
        </w:rPr>
      </w:pPr>
      <w:r w:rsidRPr="00FC5653">
        <w:rPr>
          <w:rFonts w:ascii="Aptos" w:eastAsia="Calibri" w:hAnsi="Aptos"/>
          <w:b/>
          <w:bCs/>
          <w:sz w:val="22"/>
          <w:szCs w:val="22"/>
        </w:rPr>
        <w:t>Progetto e coordinamento scientifico</w:t>
      </w:r>
    </w:p>
    <w:p w14:paraId="7BF4938E" w14:textId="29D62323" w:rsidR="00FC5653" w:rsidRDefault="00FC5653" w:rsidP="00FC5653">
      <w:pPr>
        <w:jc w:val="both"/>
        <w:rPr>
          <w:rFonts w:ascii="Aptos" w:eastAsia="Calibri" w:hAnsi="Aptos"/>
          <w:sz w:val="22"/>
          <w:szCs w:val="22"/>
        </w:rPr>
      </w:pPr>
      <w:r w:rsidRPr="00FC5653">
        <w:rPr>
          <w:rFonts w:ascii="Aptos" w:eastAsia="Calibri" w:hAnsi="Aptos"/>
          <w:sz w:val="22"/>
          <w:szCs w:val="22"/>
        </w:rPr>
        <w:t>Angelo Alessio (Università di Padova, Istituto di liturgia pastorale S. Giustina</w:t>
      </w:r>
      <w:r w:rsidR="00BD050A">
        <w:rPr>
          <w:rFonts w:ascii="Aptos" w:eastAsia="Calibri" w:hAnsi="Aptos"/>
          <w:sz w:val="22"/>
          <w:szCs w:val="22"/>
        </w:rPr>
        <w:t>,</w:t>
      </w:r>
      <w:r w:rsidRPr="00FC5653">
        <w:rPr>
          <w:rFonts w:ascii="Aptos" w:eastAsia="Calibri" w:hAnsi="Aptos"/>
          <w:sz w:val="22"/>
          <w:szCs w:val="22"/>
        </w:rPr>
        <w:t xml:space="preserve"> Padova); Luciano Bertazzo (Basilica del Santo); Ester Brunet (Istituto superiore di Scienze religiose di Padova); Marzia Ceschia (Facoltà teologica del Triveneto); Benedict </w:t>
      </w:r>
      <w:proofErr w:type="spellStart"/>
      <w:r w:rsidRPr="00FC5653">
        <w:rPr>
          <w:rFonts w:ascii="Aptos" w:eastAsia="Calibri" w:hAnsi="Aptos"/>
          <w:sz w:val="22"/>
          <w:szCs w:val="22"/>
        </w:rPr>
        <w:t>Ejeh</w:t>
      </w:r>
      <w:proofErr w:type="spellEnd"/>
      <w:r w:rsidRPr="00FC5653">
        <w:rPr>
          <w:rFonts w:ascii="Aptos" w:eastAsia="Calibri" w:hAnsi="Aptos"/>
          <w:sz w:val="22"/>
          <w:szCs w:val="22"/>
        </w:rPr>
        <w:t xml:space="preserve"> (Facoltà di Diritto canonico S. Pio X</w:t>
      </w:r>
      <w:r w:rsidR="00BD050A">
        <w:rPr>
          <w:rFonts w:ascii="Aptos" w:eastAsia="Calibri" w:hAnsi="Aptos"/>
          <w:sz w:val="22"/>
          <w:szCs w:val="22"/>
        </w:rPr>
        <w:t>,</w:t>
      </w:r>
      <w:r w:rsidRPr="00FC5653">
        <w:rPr>
          <w:rFonts w:ascii="Aptos" w:eastAsia="Calibri" w:hAnsi="Aptos"/>
          <w:sz w:val="22"/>
          <w:szCs w:val="22"/>
        </w:rPr>
        <w:t xml:space="preserve"> Venezia); Gino Alberto Faccioli (Santuario Monte Berico); Gianmario Guidarelli (Università di Padova); Francesca Leto (Facoltà teologica dell’Italia Centrale, Istituto superiore di Scienze religiose di Vicenza); Giulio Osto (Facoltà teologica del Triveneto); Leopoldo Sandonà (Istituto superiore di Scienze religiose di Vicenza); Raimondo Sinibaldi (Fondazione Homo Viator); Paolo Spolaore (Centro italiano di </w:t>
      </w:r>
      <w:r w:rsidR="00BD050A">
        <w:rPr>
          <w:rFonts w:ascii="Aptos" w:eastAsia="Calibri" w:hAnsi="Aptos"/>
          <w:sz w:val="22"/>
          <w:szCs w:val="22"/>
        </w:rPr>
        <w:t>s</w:t>
      </w:r>
      <w:r w:rsidRPr="00FC5653">
        <w:rPr>
          <w:rFonts w:ascii="Aptos" w:eastAsia="Calibri" w:hAnsi="Aptos"/>
          <w:sz w:val="22"/>
          <w:szCs w:val="22"/>
        </w:rPr>
        <w:t xml:space="preserve">tudi </w:t>
      </w:r>
      <w:proofErr w:type="spellStart"/>
      <w:r w:rsidRPr="00FC5653">
        <w:rPr>
          <w:rFonts w:ascii="Aptos" w:eastAsia="Calibri" w:hAnsi="Aptos"/>
          <w:sz w:val="22"/>
          <w:szCs w:val="22"/>
        </w:rPr>
        <w:t>compostellani</w:t>
      </w:r>
      <w:proofErr w:type="spellEnd"/>
      <w:r w:rsidRPr="00FC5653">
        <w:rPr>
          <w:rFonts w:ascii="Aptos" w:eastAsia="Calibri" w:hAnsi="Aptos"/>
          <w:sz w:val="22"/>
          <w:szCs w:val="22"/>
        </w:rPr>
        <w:t>).</w:t>
      </w:r>
    </w:p>
    <w:p w14:paraId="7613712B" w14:textId="77777777" w:rsidR="00A07278" w:rsidRPr="00FC5653" w:rsidRDefault="00A07278" w:rsidP="00FC5653">
      <w:pPr>
        <w:jc w:val="both"/>
        <w:rPr>
          <w:rFonts w:ascii="Aptos" w:hAnsi="Aptos"/>
          <w:sz w:val="22"/>
          <w:szCs w:val="22"/>
        </w:rPr>
      </w:pPr>
    </w:p>
    <w:p w14:paraId="1EDC7FF1" w14:textId="5B754FE9" w:rsidR="00FC5653" w:rsidRPr="00321F42" w:rsidRDefault="00B33A2B" w:rsidP="00FC5653">
      <w:pPr>
        <w:rPr>
          <w:rFonts w:ascii="Aptos" w:hAnsi="Aptos"/>
          <w:i/>
          <w:iCs/>
          <w:sz w:val="22"/>
          <w:szCs w:val="22"/>
        </w:rPr>
      </w:pPr>
      <w:r w:rsidRPr="00B33A2B">
        <w:rPr>
          <w:rFonts w:ascii="Aptos" w:hAnsi="Aptos"/>
          <w:i/>
          <w:iCs/>
          <w:sz w:val="22"/>
          <w:szCs w:val="22"/>
        </w:rPr>
        <w:t>Con il patrocinio di: Consiglio regionale del Veneto</w:t>
      </w:r>
      <w:r w:rsidR="00321F42" w:rsidRPr="00B33A2B">
        <w:rPr>
          <w:rFonts w:ascii="Aptos" w:hAnsi="Aptos"/>
          <w:i/>
          <w:iCs/>
          <w:sz w:val="22"/>
          <w:szCs w:val="22"/>
        </w:rPr>
        <w:t>,</w:t>
      </w:r>
      <w:r w:rsidR="00FC5653" w:rsidRPr="00B33A2B">
        <w:rPr>
          <w:rFonts w:ascii="Aptos" w:hAnsi="Aptos"/>
          <w:i/>
          <w:iCs/>
          <w:sz w:val="22"/>
          <w:szCs w:val="22"/>
        </w:rPr>
        <w:t xml:space="preserve"> Provincia </w:t>
      </w:r>
      <w:r w:rsidR="00321F42" w:rsidRPr="00B33A2B">
        <w:rPr>
          <w:rFonts w:ascii="Aptos" w:hAnsi="Aptos"/>
          <w:i/>
          <w:iCs/>
          <w:sz w:val="22"/>
          <w:szCs w:val="22"/>
        </w:rPr>
        <w:t xml:space="preserve">di </w:t>
      </w:r>
      <w:r w:rsidR="00FC5653" w:rsidRPr="00B33A2B">
        <w:rPr>
          <w:rFonts w:ascii="Aptos" w:hAnsi="Aptos"/>
          <w:i/>
          <w:iCs/>
          <w:sz w:val="22"/>
          <w:szCs w:val="22"/>
        </w:rPr>
        <w:t>V</w:t>
      </w:r>
      <w:r w:rsidR="00321F42" w:rsidRPr="00B33A2B">
        <w:rPr>
          <w:rFonts w:ascii="Aptos" w:hAnsi="Aptos"/>
          <w:i/>
          <w:iCs/>
          <w:sz w:val="22"/>
          <w:szCs w:val="22"/>
        </w:rPr>
        <w:t>icenza,</w:t>
      </w:r>
      <w:r w:rsidR="00FC5653" w:rsidRPr="00B33A2B">
        <w:rPr>
          <w:rFonts w:ascii="Aptos" w:hAnsi="Aptos"/>
          <w:i/>
          <w:iCs/>
          <w:sz w:val="22"/>
          <w:szCs w:val="22"/>
        </w:rPr>
        <w:t xml:space="preserve"> Comune</w:t>
      </w:r>
      <w:r w:rsidR="00321F42" w:rsidRPr="00B33A2B">
        <w:rPr>
          <w:rFonts w:ascii="Aptos" w:hAnsi="Aptos"/>
          <w:i/>
          <w:iCs/>
          <w:sz w:val="22"/>
          <w:szCs w:val="22"/>
        </w:rPr>
        <w:t xml:space="preserve"> di</w:t>
      </w:r>
      <w:r w:rsidR="00FC5653" w:rsidRPr="00B33A2B">
        <w:rPr>
          <w:rFonts w:ascii="Aptos" w:hAnsi="Aptos"/>
          <w:i/>
          <w:iCs/>
          <w:sz w:val="22"/>
          <w:szCs w:val="22"/>
        </w:rPr>
        <w:t xml:space="preserve"> V</w:t>
      </w:r>
      <w:r w:rsidR="00321F42" w:rsidRPr="00B33A2B">
        <w:rPr>
          <w:rFonts w:ascii="Aptos" w:hAnsi="Aptos"/>
          <w:i/>
          <w:iCs/>
          <w:sz w:val="22"/>
          <w:szCs w:val="22"/>
        </w:rPr>
        <w:t>icenza,</w:t>
      </w:r>
      <w:r w:rsidR="00FC5653" w:rsidRPr="00B33A2B">
        <w:rPr>
          <w:rFonts w:ascii="Aptos" w:hAnsi="Aptos"/>
          <w:i/>
          <w:iCs/>
          <w:sz w:val="22"/>
          <w:szCs w:val="22"/>
        </w:rPr>
        <w:t xml:space="preserve"> </w:t>
      </w:r>
      <w:r w:rsidR="00BD050A">
        <w:rPr>
          <w:rFonts w:ascii="Aptos" w:hAnsi="Aptos"/>
          <w:i/>
          <w:iCs/>
          <w:sz w:val="22"/>
          <w:szCs w:val="22"/>
        </w:rPr>
        <w:t xml:space="preserve">Diocesi di Vicenza, </w:t>
      </w:r>
      <w:r w:rsidR="00FC5653" w:rsidRPr="00B33A2B">
        <w:rPr>
          <w:rFonts w:ascii="Aptos" w:hAnsi="Aptos"/>
          <w:i/>
          <w:iCs/>
          <w:sz w:val="22"/>
          <w:szCs w:val="22"/>
        </w:rPr>
        <w:t>Santuario</w:t>
      </w:r>
      <w:r w:rsidR="00321F42" w:rsidRPr="00B33A2B">
        <w:rPr>
          <w:rFonts w:ascii="Aptos" w:hAnsi="Aptos"/>
          <w:i/>
          <w:iCs/>
          <w:sz w:val="22"/>
          <w:szCs w:val="22"/>
        </w:rPr>
        <w:t xml:space="preserve"> di</w:t>
      </w:r>
      <w:r w:rsidR="00FC5653" w:rsidRPr="00B33A2B">
        <w:rPr>
          <w:rFonts w:ascii="Aptos" w:hAnsi="Aptos"/>
          <w:i/>
          <w:iCs/>
          <w:sz w:val="22"/>
          <w:szCs w:val="22"/>
        </w:rPr>
        <w:t xml:space="preserve"> Monte Berico</w:t>
      </w:r>
      <w:r w:rsidR="00321F42" w:rsidRPr="00B33A2B">
        <w:rPr>
          <w:rFonts w:ascii="Aptos" w:hAnsi="Aptos"/>
          <w:i/>
          <w:iCs/>
          <w:sz w:val="22"/>
          <w:szCs w:val="22"/>
        </w:rPr>
        <w:t>,</w:t>
      </w:r>
      <w:r w:rsidR="00FC5653" w:rsidRPr="00B33A2B">
        <w:rPr>
          <w:rFonts w:ascii="Aptos" w:hAnsi="Aptos"/>
          <w:i/>
          <w:iCs/>
          <w:sz w:val="22"/>
          <w:szCs w:val="22"/>
        </w:rPr>
        <w:t xml:space="preserve"> Basilica del Santo</w:t>
      </w:r>
      <w:r w:rsidR="00321F42" w:rsidRPr="00B33A2B">
        <w:rPr>
          <w:rFonts w:ascii="Aptos" w:hAnsi="Aptos"/>
          <w:i/>
          <w:iCs/>
          <w:sz w:val="22"/>
          <w:szCs w:val="22"/>
        </w:rPr>
        <w:t>.</w:t>
      </w:r>
    </w:p>
    <w:p w14:paraId="3E03806A" w14:textId="77777777" w:rsidR="00FC5653" w:rsidRPr="00FC5653" w:rsidRDefault="00FC5653" w:rsidP="00A63AF6">
      <w:pPr>
        <w:spacing w:after="120"/>
        <w:jc w:val="both"/>
        <w:rPr>
          <w:rFonts w:ascii="Aptos" w:hAnsi="Aptos" w:cstheme="minorHAnsi"/>
          <w:sz w:val="18"/>
          <w:szCs w:val="18"/>
        </w:rPr>
      </w:pPr>
    </w:p>
    <w:sectPr w:rsidR="00FC5653" w:rsidRPr="00FC5653" w:rsidSect="005F61A9">
      <w:headerReference w:type="default" r:id="rId8"/>
      <w:footerReference w:type="default" r:id="rId9"/>
      <w:footnotePr>
        <w:pos w:val="beneathText"/>
      </w:footnotePr>
      <w:pgSz w:w="11905" w:h="16837"/>
      <w:pgMar w:top="1815" w:right="1134" w:bottom="1418" w:left="1134" w:header="652" w:footer="6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B62E1" w14:textId="77777777" w:rsidR="00CC01D4" w:rsidRDefault="00CC01D4">
      <w:r>
        <w:separator/>
      </w:r>
    </w:p>
  </w:endnote>
  <w:endnote w:type="continuationSeparator" w:id="0">
    <w:p w14:paraId="1572D326" w14:textId="77777777" w:rsidR="00CC01D4" w:rsidRDefault="00CC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3AD2B" w14:textId="77777777" w:rsidR="00694F9B" w:rsidRPr="007E72C9" w:rsidRDefault="00694F9B" w:rsidP="0013528E">
    <w:pPr>
      <w:rPr>
        <w:rFonts w:ascii="Consolas" w:eastAsia="Times New Roman" w:hAnsi="Consolas" w:cs="Consolas"/>
        <w:noProof/>
        <w:sz w:val="20"/>
        <w:szCs w:val="20"/>
        <w:lang w:eastAsia="it-IT"/>
      </w:rPr>
    </w:pPr>
    <w:r w:rsidRPr="007E72C9">
      <w:rPr>
        <w:rFonts w:ascii="Consolas" w:eastAsia="Times New Roman" w:hAnsi="Consolas" w:cs="Consolas"/>
        <w:noProof/>
        <w:sz w:val="20"/>
        <w:szCs w:val="20"/>
        <w:lang w:eastAsia="it-IT"/>
      </w:rPr>
      <w:t xml:space="preserve">Paola Zampieri │ </w:t>
    </w:r>
    <w:hyperlink r:id="rId1" w:history="1">
      <w:r w:rsidRPr="007E72C9">
        <w:rPr>
          <w:rStyle w:val="Collegamentoipertestuale"/>
          <w:rFonts w:ascii="Consolas" w:eastAsia="Times New Roman" w:hAnsi="Consolas" w:cs="Consolas"/>
          <w:noProof/>
          <w:sz w:val="20"/>
          <w:szCs w:val="20"/>
          <w:lang w:eastAsia="it-IT"/>
        </w:rPr>
        <w:t>ufficiostampa@fttr.it</w:t>
      </w:r>
    </w:hyperlink>
    <w:r w:rsidRPr="007E72C9">
      <w:rPr>
        <w:rFonts w:ascii="Consolas" w:eastAsia="Times New Roman" w:hAnsi="Consolas" w:cs="Consolas"/>
        <w:noProof/>
        <w:sz w:val="20"/>
        <w:szCs w:val="20"/>
        <w:lang w:eastAsia="it-IT"/>
      </w:rPr>
      <w:t xml:space="preserve"> │ 049 8787589 │ 338 5226250</w:t>
    </w:r>
  </w:p>
  <w:p w14:paraId="57174E6B" w14:textId="77777777" w:rsidR="00694F9B" w:rsidRPr="006E0355" w:rsidRDefault="00694F9B" w:rsidP="0013528E">
    <w:pPr>
      <w:pStyle w:val="Pidipagina"/>
      <w:tabs>
        <w:tab w:val="clear" w:pos="9638"/>
      </w:tabs>
      <w:rPr>
        <w:rFonts w:ascii="Arial" w:hAnsi="Arial" w:cs="Arial"/>
        <w:sz w:val="16"/>
        <w:szCs w:val="16"/>
      </w:rPr>
    </w:pPr>
    <w:r w:rsidRPr="007E72C9">
      <w:rPr>
        <w:rFonts w:ascii="Consolas" w:eastAsia="Times New Roman" w:hAnsi="Consolas" w:cs="Consolas"/>
        <w:noProof/>
        <w:sz w:val="20"/>
        <w:szCs w:val="20"/>
        <w:lang w:eastAsia="it-IT"/>
      </w:rPr>
      <w:t>Facoltà Teologica del</w:t>
    </w:r>
    <w:r w:rsidR="00A23ED2">
      <w:rPr>
        <w:rFonts w:ascii="Consolas" w:eastAsia="Times New Roman" w:hAnsi="Consolas" w:cs="Consolas"/>
        <w:noProof/>
        <w:sz w:val="20"/>
        <w:szCs w:val="20"/>
        <w:lang w:eastAsia="it-IT"/>
      </w:rPr>
      <w:t xml:space="preserve"> Triveneto │ Via del Seminario 7</w:t>
    </w:r>
    <w:r w:rsidRPr="007E72C9">
      <w:rPr>
        <w:rFonts w:ascii="Consolas" w:eastAsia="Times New Roman" w:hAnsi="Consolas" w:cs="Consolas"/>
        <w:noProof/>
        <w:sz w:val="20"/>
        <w:szCs w:val="20"/>
        <w:lang w:eastAsia="it-IT"/>
      </w:rPr>
      <w:t xml:space="preserve"> - 35122 Padova │ 049-664116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95F45" w14:textId="77777777" w:rsidR="00CC01D4" w:rsidRDefault="00CC01D4">
      <w:r>
        <w:separator/>
      </w:r>
    </w:p>
  </w:footnote>
  <w:footnote w:type="continuationSeparator" w:id="0">
    <w:p w14:paraId="58CDC78A" w14:textId="77777777" w:rsidR="00CC01D4" w:rsidRDefault="00CC0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580AE" w14:textId="1205E77D" w:rsidR="00694F9B" w:rsidRDefault="00BE0157">
    <w:pPr>
      <w:pStyle w:val="Intestazione"/>
      <w:jc w:val="center"/>
    </w:pPr>
    <w:r>
      <w:rPr>
        <w:noProof/>
      </w:rPr>
      <w:drawing>
        <wp:inline distT="0" distB="0" distL="0" distR="0" wp14:anchorId="61264D8C" wp14:editId="25006BB5">
          <wp:extent cx="2615359" cy="822032"/>
          <wp:effectExtent l="0" t="0" r="0" b="0"/>
          <wp:docPr id="1763417375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417375" name="Immagine 1" descr="Immagine che contiene testo, Carattere, log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6297" cy="863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430A">
      <w:t xml:space="preserve">             </w:t>
    </w:r>
    <w:r w:rsidR="00A8430A">
      <w:rPr>
        <w:noProof/>
      </w:rPr>
      <w:drawing>
        <wp:inline distT="0" distB="0" distL="0" distR="0" wp14:anchorId="3132F205" wp14:editId="352A0233">
          <wp:extent cx="2944155" cy="805312"/>
          <wp:effectExtent l="0" t="0" r="0" b="0"/>
          <wp:docPr id="1335576184" name="Immagine 1" descr="Immagine che contiene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576184" name="Immagine 1" descr="Immagine che contiene Elementi grafici, grafica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1664" cy="834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24A4E"/>
    <w:multiLevelType w:val="multilevel"/>
    <w:tmpl w:val="D284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A5EF4"/>
    <w:multiLevelType w:val="hybridMultilevel"/>
    <w:tmpl w:val="AF4A203E"/>
    <w:lvl w:ilvl="0" w:tplc="34BEB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5744E"/>
    <w:multiLevelType w:val="multilevel"/>
    <w:tmpl w:val="2BBE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472333"/>
    <w:multiLevelType w:val="multilevel"/>
    <w:tmpl w:val="2B40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D46A13"/>
    <w:multiLevelType w:val="hybridMultilevel"/>
    <w:tmpl w:val="D35E3C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9392F"/>
    <w:multiLevelType w:val="hybridMultilevel"/>
    <w:tmpl w:val="EF006B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7B67B8"/>
    <w:multiLevelType w:val="hybridMultilevel"/>
    <w:tmpl w:val="955EC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139DA"/>
    <w:multiLevelType w:val="hybridMultilevel"/>
    <w:tmpl w:val="42C4D2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2772E"/>
    <w:multiLevelType w:val="hybridMultilevel"/>
    <w:tmpl w:val="4154973E"/>
    <w:lvl w:ilvl="0" w:tplc="0586371A">
      <w:numFmt w:val="bullet"/>
      <w:lvlText w:val="-"/>
      <w:lvlJc w:val="left"/>
      <w:pPr>
        <w:ind w:left="1065" w:hanging="705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54BD4"/>
    <w:multiLevelType w:val="hybridMultilevel"/>
    <w:tmpl w:val="10EEF0D0"/>
    <w:lvl w:ilvl="0" w:tplc="746A9824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1564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1210354">
    <w:abstractNumId w:val="1"/>
  </w:num>
  <w:num w:numId="3" w16cid:durableId="2036147463">
    <w:abstractNumId w:val="7"/>
  </w:num>
  <w:num w:numId="4" w16cid:durableId="685206141">
    <w:abstractNumId w:val="4"/>
  </w:num>
  <w:num w:numId="5" w16cid:durableId="319387116">
    <w:abstractNumId w:val="6"/>
  </w:num>
  <w:num w:numId="6" w16cid:durableId="844826787">
    <w:abstractNumId w:val="8"/>
  </w:num>
  <w:num w:numId="7" w16cid:durableId="1788698316">
    <w:abstractNumId w:val="2"/>
  </w:num>
  <w:num w:numId="8" w16cid:durableId="1850945076">
    <w:abstractNumId w:val="5"/>
  </w:num>
  <w:num w:numId="9" w16cid:durableId="1347289867">
    <w:abstractNumId w:val="0"/>
  </w:num>
  <w:num w:numId="10" w16cid:durableId="1148785299">
    <w:abstractNumId w:val="3"/>
  </w:num>
  <w:num w:numId="11" w16cid:durableId="18716473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9FC"/>
    <w:rsid w:val="000003F4"/>
    <w:rsid w:val="000036B4"/>
    <w:rsid w:val="00005DF7"/>
    <w:rsid w:val="000116F7"/>
    <w:rsid w:val="00011C22"/>
    <w:rsid w:val="00016E60"/>
    <w:rsid w:val="0002456A"/>
    <w:rsid w:val="00031088"/>
    <w:rsid w:val="0003290C"/>
    <w:rsid w:val="00041A40"/>
    <w:rsid w:val="00041AA7"/>
    <w:rsid w:val="0004321E"/>
    <w:rsid w:val="00057B8E"/>
    <w:rsid w:val="00064799"/>
    <w:rsid w:val="000701B8"/>
    <w:rsid w:val="00070FEE"/>
    <w:rsid w:val="000744DF"/>
    <w:rsid w:val="00075D17"/>
    <w:rsid w:val="00076985"/>
    <w:rsid w:val="000813D2"/>
    <w:rsid w:val="00081789"/>
    <w:rsid w:val="00086703"/>
    <w:rsid w:val="00094188"/>
    <w:rsid w:val="000A02A9"/>
    <w:rsid w:val="000A2BC6"/>
    <w:rsid w:val="000A2E38"/>
    <w:rsid w:val="000A68FE"/>
    <w:rsid w:val="000B02B9"/>
    <w:rsid w:val="000B287E"/>
    <w:rsid w:val="000B3CB7"/>
    <w:rsid w:val="000B4507"/>
    <w:rsid w:val="000B67CD"/>
    <w:rsid w:val="000D1164"/>
    <w:rsid w:val="000D30F6"/>
    <w:rsid w:val="000D583B"/>
    <w:rsid w:val="000E00B9"/>
    <w:rsid w:val="000E1CD7"/>
    <w:rsid w:val="000E4C5D"/>
    <w:rsid w:val="000F05F7"/>
    <w:rsid w:val="00102189"/>
    <w:rsid w:val="0011155E"/>
    <w:rsid w:val="00115D7F"/>
    <w:rsid w:val="00116A7B"/>
    <w:rsid w:val="00125364"/>
    <w:rsid w:val="00127B2B"/>
    <w:rsid w:val="00133F32"/>
    <w:rsid w:val="00134F0F"/>
    <w:rsid w:val="0013528E"/>
    <w:rsid w:val="00155B80"/>
    <w:rsid w:val="00160318"/>
    <w:rsid w:val="001804CE"/>
    <w:rsid w:val="00180909"/>
    <w:rsid w:val="00180AA3"/>
    <w:rsid w:val="001833E3"/>
    <w:rsid w:val="00192ADF"/>
    <w:rsid w:val="0019493E"/>
    <w:rsid w:val="00195B47"/>
    <w:rsid w:val="00195B8C"/>
    <w:rsid w:val="001A2366"/>
    <w:rsid w:val="001A3CD6"/>
    <w:rsid w:val="001B4241"/>
    <w:rsid w:val="001B4922"/>
    <w:rsid w:val="001C01EB"/>
    <w:rsid w:val="001C1244"/>
    <w:rsid w:val="001C225B"/>
    <w:rsid w:val="001C24F4"/>
    <w:rsid w:val="001C2552"/>
    <w:rsid w:val="001D78A4"/>
    <w:rsid w:val="001E0F61"/>
    <w:rsid w:val="001E125B"/>
    <w:rsid w:val="001E13CA"/>
    <w:rsid w:val="001E1C52"/>
    <w:rsid w:val="001E5890"/>
    <w:rsid w:val="001F2F2C"/>
    <w:rsid w:val="001F497A"/>
    <w:rsid w:val="002034E5"/>
    <w:rsid w:val="0021433D"/>
    <w:rsid w:val="00225F37"/>
    <w:rsid w:val="002265C2"/>
    <w:rsid w:val="00232110"/>
    <w:rsid w:val="0023255C"/>
    <w:rsid w:val="00242502"/>
    <w:rsid w:val="002437E9"/>
    <w:rsid w:val="0024464E"/>
    <w:rsid w:val="00261CAB"/>
    <w:rsid w:val="0027287B"/>
    <w:rsid w:val="002731A1"/>
    <w:rsid w:val="00276A80"/>
    <w:rsid w:val="00276F9E"/>
    <w:rsid w:val="002800CE"/>
    <w:rsid w:val="002811AA"/>
    <w:rsid w:val="00281B47"/>
    <w:rsid w:val="00287F25"/>
    <w:rsid w:val="00295839"/>
    <w:rsid w:val="002B06E8"/>
    <w:rsid w:val="002C0080"/>
    <w:rsid w:val="002C3454"/>
    <w:rsid w:val="002C4004"/>
    <w:rsid w:val="002C57D6"/>
    <w:rsid w:val="002C69B7"/>
    <w:rsid w:val="002C7038"/>
    <w:rsid w:val="002D3C4E"/>
    <w:rsid w:val="002D7CB8"/>
    <w:rsid w:val="002E10B7"/>
    <w:rsid w:val="002E64A2"/>
    <w:rsid w:val="002F0DCA"/>
    <w:rsid w:val="00300B97"/>
    <w:rsid w:val="00303C30"/>
    <w:rsid w:val="003052E3"/>
    <w:rsid w:val="00305A00"/>
    <w:rsid w:val="00310CE2"/>
    <w:rsid w:val="00311592"/>
    <w:rsid w:val="0031399B"/>
    <w:rsid w:val="00321F42"/>
    <w:rsid w:val="0032350A"/>
    <w:rsid w:val="00327487"/>
    <w:rsid w:val="00327C17"/>
    <w:rsid w:val="0033443F"/>
    <w:rsid w:val="003412BE"/>
    <w:rsid w:val="00343FE9"/>
    <w:rsid w:val="0035045F"/>
    <w:rsid w:val="00351DC1"/>
    <w:rsid w:val="00364807"/>
    <w:rsid w:val="00364B87"/>
    <w:rsid w:val="003650E2"/>
    <w:rsid w:val="00370220"/>
    <w:rsid w:val="003718A2"/>
    <w:rsid w:val="003734BA"/>
    <w:rsid w:val="00374663"/>
    <w:rsid w:val="003747E1"/>
    <w:rsid w:val="00375F97"/>
    <w:rsid w:val="003812F6"/>
    <w:rsid w:val="003827E6"/>
    <w:rsid w:val="003853C9"/>
    <w:rsid w:val="00386D51"/>
    <w:rsid w:val="00387F1E"/>
    <w:rsid w:val="003920C1"/>
    <w:rsid w:val="003B24F8"/>
    <w:rsid w:val="003B34EB"/>
    <w:rsid w:val="003B410E"/>
    <w:rsid w:val="003B4B68"/>
    <w:rsid w:val="003B5DB7"/>
    <w:rsid w:val="003B61DB"/>
    <w:rsid w:val="003C3FC0"/>
    <w:rsid w:val="003C6AED"/>
    <w:rsid w:val="003C6D2B"/>
    <w:rsid w:val="003D17BA"/>
    <w:rsid w:val="003D3AE0"/>
    <w:rsid w:val="003D47CA"/>
    <w:rsid w:val="003D600F"/>
    <w:rsid w:val="003D7A88"/>
    <w:rsid w:val="003E0B17"/>
    <w:rsid w:val="003E1929"/>
    <w:rsid w:val="003F0326"/>
    <w:rsid w:val="003F081D"/>
    <w:rsid w:val="003F0A81"/>
    <w:rsid w:val="003F394F"/>
    <w:rsid w:val="003F51FC"/>
    <w:rsid w:val="003F766A"/>
    <w:rsid w:val="004125D7"/>
    <w:rsid w:val="00413810"/>
    <w:rsid w:val="00415321"/>
    <w:rsid w:val="004202E5"/>
    <w:rsid w:val="00424EEB"/>
    <w:rsid w:val="004368D7"/>
    <w:rsid w:val="004377B0"/>
    <w:rsid w:val="0044222A"/>
    <w:rsid w:val="00447621"/>
    <w:rsid w:val="0045153C"/>
    <w:rsid w:val="00452434"/>
    <w:rsid w:val="00464744"/>
    <w:rsid w:val="00465112"/>
    <w:rsid w:val="00465711"/>
    <w:rsid w:val="004658E6"/>
    <w:rsid w:val="00472AFE"/>
    <w:rsid w:val="0047417E"/>
    <w:rsid w:val="00484BE1"/>
    <w:rsid w:val="00486E2E"/>
    <w:rsid w:val="004A0D40"/>
    <w:rsid w:val="004A46DE"/>
    <w:rsid w:val="004C3AA3"/>
    <w:rsid w:val="004C3BB4"/>
    <w:rsid w:val="004C72C8"/>
    <w:rsid w:val="004D617F"/>
    <w:rsid w:val="004E0C3B"/>
    <w:rsid w:val="004E2A94"/>
    <w:rsid w:val="004E2E1A"/>
    <w:rsid w:val="004E513D"/>
    <w:rsid w:val="004E614D"/>
    <w:rsid w:val="004F6A11"/>
    <w:rsid w:val="004F6A7C"/>
    <w:rsid w:val="00500788"/>
    <w:rsid w:val="00500A5C"/>
    <w:rsid w:val="00501A22"/>
    <w:rsid w:val="00502329"/>
    <w:rsid w:val="00505550"/>
    <w:rsid w:val="00511153"/>
    <w:rsid w:val="00516689"/>
    <w:rsid w:val="0052398F"/>
    <w:rsid w:val="0052569F"/>
    <w:rsid w:val="00525966"/>
    <w:rsid w:val="0052780B"/>
    <w:rsid w:val="0052786D"/>
    <w:rsid w:val="00537B5E"/>
    <w:rsid w:val="00537D6C"/>
    <w:rsid w:val="00542E2D"/>
    <w:rsid w:val="0054565D"/>
    <w:rsid w:val="005503B3"/>
    <w:rsid w:val="0055383E"/>
    <w:rsid w:val="0056264A"/>
    <w:rsid w:val="00563A4D"/>
    <w:rsid w:val="00563F38"/>
    <w:rsid w:val="00570CD8"/>
    <w:rsid w:val="0057582A"/>
    <w:rsid w:val="00576D47"/>
    <w:rsid w:val="005820F6"/>
    <w:rsid w:val="0059040D"/>
    <w:rsid w:val="0059153D"/>
    <w:rsid w:val="00592E60"/>
    <w:rsid w:val="005A2020"/>
    <w:rsid w:val="005A205E"/>
    <w:rsid w:val="005A3C7E"/>
    <w:rsid w:val="005B1E4A"/>
    <w:rsid w:val="005B4DB5"/>
    <w:rsid w:val="005B7D12"/>
    <w:rsid w:val="005C188C"/>
    <w:rsid w:val="005C4F5D"/>
    <w:rsid w:val="005D17A7"/>
    <w:rsid w:val="005D2D16"/>
    <w:rsid w:val="005D3741"/>
    <w:rsid w:val="005D3DA0"/>
    <w:rsid w:val="005D5F95"/>
    <w:rsid w:val="005D60E0"/>
    <w:rsid w:val="005D6961"/>
    <w:rsid w:val="005E4D50"/>
    <w:rsid w:val="005E7545"/>
    <w:rsid w:val="005F61A9"/>
    <w:rsid w:val="005F76CF"/>
    <w:rsid w:val="0060090E"/>
    <w:rsid w:val="00604B24"/>
    <w:rsid w:val="00607F73"/>
    <w:rsid w:val="00611749"/>
    <w:rsid w:val="00613654"/>
    <w:rsid w:val="0062119F"/>
    <w:rsid w:val="00621BCF"/>
    <w:rsid w:val="00622E53"/>
    <w:rsid w:val="00630ED2"/>
    <w:rsid w:val="00635059"/>
    <w:rsid w:val="00643E30"/>
    <w:rsid w:val="00644636"/>
    <w:rsid w:val="00644B17"/>
    <w:rsid w:val="00646B24"/>
    <w:rsid w:val="00653A94"/>
    <w:rsid w:val="006558EA"/>
    <w:rsid w:val="006577E1"/>
    <w:rsid w:val="0066231A"/>
    <w:rsid w:val="00677250"/>
    <w:rsid w:val="0068004B"/>
    <w:rsid w:val="00680616"/>
    <w:rsid w:val="00682C46"/>
    <w:rsid w:val="00683338"/>
    <w:rsid w:val="00683941"/>
    <w:rsid w:val="00684F68"/>
    <w:rsid w:val="00685210"/>
    <w:rsid w:val="00687EED"/>
    <w:rsid w:val="00694F9B"/>
    <w:rsid w:val="006A3F78"/>
    <w:rsid w:val="006B5B42"/>
    <w:rsid w:val="006C3027"/>
    <w:rsid w:val="006D039E"/>
    <w:rsid w:val="006E0355"/>
    <w:rsid w:val="006E2A22"/>
    <w:rsid w:val="006E2F73"/>
    <w:rsid w:val="006E5A96"/>
    <w:rsid w:val="006E71C2"/>
    <w:rsid w:val="006F73EF"/>
    <w:rsid w:val="0070421B"/>
    <w:rsid w:val="00705063"/>
    <w:rsid w:val="0070584B"/>
    <w:rsid w:val="0070704A"/>
    <w:rsid w:val="00715E96"/>
    <w:rsid w:val="007164DE"/>
    <w:rsid w:val="0071681D"/>
    <w:rsid w:val="00717F76"/>
    <w:rsid w:val="00721A6C"/>
    <w:rsid w:val="00726D8C"/>
    <w:rsid w:val="00727467"/>
    <w:rsid w:val="00727EFC"/>
    <w:rsid w:val="00734A2E"/>
    <w:rsid w:val="00740B51"/>
    <w:rsid w:val="00740ED3"/>
    <w:rsid w:val="00741BA7"/>
    <w:rsid w:val="00743BE5"/>
    <w:rsid w:val="00744817"/>
    <w:rsid w:val="00745A77"/>
    <w:rsid w:val="00760365"/>
    <w:rsid w:val="007622A1"/>
    <w:rsid w:val="0077055A"/>
    <w:rsid w:val="00773364"/>
    <w:rsid w:val="00773C2F"/>
    <w:rsid w:val="007752D4"/>
    <w:rsid w:val="0077732C"/>
    <w:rsid w:val="007829ED"/>
    <w:rsid w:val="0078422A"/>
    <w:rsid w:val="007908E1"/>
    <w:rsid w:val="007920B5"/>
    <w:rsid w:val="00792E73"/>
    <w:rsid w:val="00795495"/>
    <w:rsid w:val="007A1B22"/>
    <w:rsid w:val="007B161E"/>
    <w:rsid w:val="007B2898"/>
    <w:rsid w:val="007B3469"/>
    <w:rsid w:val="007B5DCB"/>
    <w:rsid w:val="007C054E"/>
    <w:rsid w:val="007C19D9"/>
    <w:rsid w:val="007C2F32"/>
    <w:rsid w:val="007C73BF"/>
    <w:rsid w:val="007D38B0"/>
    <w:rsid w:val="007D44BE"/>
    <w:rsid w:val="007D510F"/>
    <w:rsid w:val="007D6BAE"/>
    <w:rsid w:val="007E1F82"/>
    <w:rsid w:val="007E3785"/>
    <w:rsid w:val="007E6593"/>
    <w:rsid w:val="007E6D9F"/>
    <w:rsid w:val="007E7A49"/>
    <w:rsid w:val="007F0F37"/>
    <w:rsid w:val="007F3DC3"/>
    <w:rsid w:val="007F5CEA"/>
    <w:rsid w:val="00803707"/>
    <w:rsid w:val="008046AD"/>
    <w:rsid w:val="00805463"/>
    <w:rsid w:val="00813BA7"/>
    <w:rsid w:val="00814B9D"/>
    <w:rsid w:val="00823602"/>
    <w:rsid w:val="0082629E"/>
    <w:rsid w:val="008274DF"/>
    <w:rsid w:val="00835143"/>
    <w:rsid w:val="00841288"/>
    <w:rsid w:val="008419F7"/>
    <w:rsid w:val="00842217"/>
    <w:rsid w:val="0084364A"/>
    <w:rsid w:val="00846228"/>
    <w:rsid w:val="00846BF0"/>
    <w:rsid w:val="00847E19"/>
    <w:rsid w:val="00870F0A"/>
    <w:rsid w:val="00881BA2"/>
    <w:rsid w:val="008849AB"/>
    <w:rsid w:val="00885D32"/>
    <w:rsid w:val="00887298"/>
    <w:rsid w:val="00890BFE"/>
    <w:rsid w:val="00890CAB"/>
    <w:rsid w:val="00891614"/>
    <w:rsid w:val="00893A09"/>
    <w:rsid w:val="00894908"/>
    <w:rsid w:val="0089524A"/>
    <w:rsid w:val="008A03D9"/>
    <w:rsid w:val="008A0D0B"/>
    <w:rsid w:val="008A16DF"/>
    <w:rsid w:val="008A2DCC"/>
    <w:rsid w:val="008A7D62"/>
    <w:rsid w:val="008B05D9"/>
    <w:rsid w:val="008B59AE"/>
    <w:rsid w:val="008C0C89"/>
    <w:rsid w:val="008C0DC2"/>
    <w:rsid w:val="008C35A3"/>
    <w:rsid w:val="008D048D"/>
    <w:rsid w:val="008D2F02"/>
    <w:rsid w:val="008D3670"/>
    <w:rsid w:val="008E365C"/>
    <w:rsid w:val="008E5280"/>
    <w:rsid w:val="008E6ADB"/>
    <w:rsid w:val="008E6E0C"/>
    <w:rsid w:val="008E6F56"/>
    <w:rsid w:val="008F2B24"/>
    <w:rsid w:val="008F4EC3"/>
    <w:rsid w:val="008F64E0"/>
    <w:rsid w:val="008F7861"/>
    <w:rsid w:val="008F7AE0"/>
    <w:rsid w:val="0090258E"/>
    <w:rsid w:val="0090310C"/>
    <w:rsid w:val="0091113B"/>
    <w:rsid w:val="0091260E"/>
    <w:rsid w:val="00915ED0"/>
    <w:rsid w:val="0092054A"/>
    <w:rsid w:val="00920F78"/>
    <w:rsid w:val="00921BE2"/>
    <w:rsid w:val="00923C8B"/>
    <w:rsid w:val="009301FB"/>
    <w:rsid w:val="00933AED"/>
    <w:rsid w:val="009354B1"/>
    <w:rsid w:val="0093678F"/>
    <w:rsid w:val="00937688"/>
    <w:rsid w:val="009440F1"/>
    <w:rsid w:val="00944291"/>
    <w:rsid w:val="009456B7"/>
    <w:rsid w:val="009464FE"/>
    <w:rsid w:val="009479A0"/>
    <w:rsid w:val="00950286"/>
    <w:rsid w:val="00951819"/>
    <w:rsid w:val="00962550"/>
    <w:rsid w:val="00962B65"/>
    <w:rsid w:val="009658BD"/>
    <w:rsid w:val="009661A8"/>
    <w:rsid w:val="00967D62"/>
    <w:rsid w:val="00970AAE"/>
    <w:rsid w:val="009817CA"/>
    <w:rsid w:val="00983D8F"/>
    <w:rsid w:val="00992C5F"/>
    <w:rsid w:val="00993202"/>
    <w:rsid w:val="00994B96"/>
    <w:rsid w:val="00995F87"/>
    <w:rsid w:val="00997907"/>
    <w:rsid w:val="009A09CD"/>
    <w:rsid w:val="009A0E4F"/>
    <w:rsid w:val="009A1C0F"/>
    <w:rsid w:val="009A4535"/>
    <w:rsid w:val="009A4BB0"/>
    <w:rsid w:val="009A5411"/>
    <w:rsid w:val="009A7AE8"/>
    <w:rsid w:val="009A7BB2"/>
    <w:rsid w:val="009B328F"/>
    <w:rsid w:val="009B50C3"/>
    <w:rsid w:val="009B7C48"/>
    <w:rsid w:val="009C4CF9"/>
    <w:rsid w:val="009C59DE"/>
    <w:rsid w:val="009C5A0D"/>
    <w:rsid w:val="009C6390"/>
    <w:rsid w:val="009D2DE1"/>
    <w:rsid w:val="009D5F76"/>
    <w:rsid w:val="009E1D3D"/>
    <w:rsid w:val="009E4DE1"/>
    <w:rsid w:val="009F2252"/>
    <w:rsid w:val="009F2F66"/>
    <w:rsid w:val="009F7D7A"/>
    <w:rsid w:val="00A01501"/>
    <w:rsid w:val="00A03D1F"/>
    <w:rsid w:val="00A03D4D"/>
    <w:rsid w:val="00A07278"/>
    <w:rsid w:val="00A12698"/>
    <w:rsid w:val="00A12867"/>
    <w:rsid w:val="00A23ED2"/>
    <w:rsid w:val="00A30570"/>
    <w:rsid w:val="00A31569"/>
    <w:rsid w:val="00A32354"/>
    <w:rsid w:val="00A34B22"/>
    <w:rsid w:val="00A4152E"/>
    <w:rsid w:val="00A5117B"/>
    <w:rsid w:val="00A527C4"/>
    <w:rsid w:val="00A52946"/>
    <w:rsid w:val="00A60EF4"/>
    <w:rsid w:val="00A6394B"/>
    <w:rsid w:val="00A639CB"/>
    <w:rsid w:val="00A63AF6"/>
    <w:rsid w:val="00A70D98"/>
    <w:rsid w:val="00A81ABD"/>
    <w:rsid w:val="00A8430A"/>
    <w:rsid w:val="00A86E90"/>
    <w:rsid w:val="00A92D1D"/>
    <w:rsid w:val="00A954D9"/>
    <w:rsid w:val="00A97A8B"/>
    <w:rsid w:val="00AA02AE"/>
    <w:rsid w:val="00AA16F6"/>
    <w:rsid w:val="00AA2D36"/>
    <w:rsid w:val="00AA4B25"/>
    <w:rsid w:val="00AB1973"/>
    <w:rsid w:val="00AC5574"/>
    <w:rsid w:val="00AC6C1F"/>
    <w:rsid w:val="00AD4994"/>
    <w:rsid w:val="00AE18EB"/>
    <w:rsid w:val="00AE4A74"/>
    <w:rsid w:val="00AE5AEF"/>
    <w:rsid w:val="00AE6474"/>
    <w:rsid w:val="00AE75A2"/>
    <w:rsid w:val="00AE77B6"/>
    <w:rsid w:val="00AF3E31"/>
    <w:rsid w:val="00AF5C35"/>
    <w:rsid w:val="00AF7713"/>
    <w:rsid w:val="00B05DBB"/>
    <w:rsid w:val="00B106FB"/>
    <w:rsid w:val="00B11D06"/>
    <w:rsid w:val="00B12F87"/>
    <w:rsid w:val="00B13E54"/>
    <w:rsid w:val="00B14012"/>
    <w:rsid w:val="00B20889"/>
    <w:rsid w:val="00B261EC"/>
    <w:rsid w:val="00B26A94"/>
    <w:rsid w:val="00B32A6D"/>
    <w:rsid w:val="00B33A2B"/>
    <w:rsid w:val="00B43FF1"/>
    <w:rsid w:val="00B479E1"/>
    <w:rsid w:val="00B52827"/>
    <w:rsid w:val="00B5289D"/>
    <w:rsid w:val="00B56D03"/>
    <w:rsid w:val="00B6019A"/>
    <w:rsid w:val="00B6573C"/>
    <w:rsid w:val="00B65CF4"/>
    <w:rsid w:val="00B670E5"/>
    <w:rsid w:val="00B728E7"/>
    <w:rsid w:val="00B751C1"/>
    <w:rsid w:val="00B93335"/>
    <w:rsid w:val="00B96123"/>
    <w:rsid w:val="00BA13DE"/>
    <w:rsid w:val="00BA1D95"/>
    <w:rsid w:val="00BA3C69"/>
    <w:rsid w:val="00BA72C9"/>
    <w:rsid w:val="00BB7340"/>
    <w:rsid w:val="00BC2336"/>
    <w:rsid w:val="00BC27E5"/>
    <w:rsid w:val="00BD02A2"/>
    <w:rsid w:val="00BD050A"/>
    <w:rsid w:val="00BD638A"/>
    <w:rsid w:val="00BE0157"/>
    <w:rsid w:val="00BE6369"/>
    <w:rsid w:val="00BE6E50"/>
    <w:rsid w:val="00BE7D08"/>
    <w:rsid w:val="00BF59F9"/>
    <w:rsid w:val="00BF5EF6"/>
    <w:rsid w:val="00BF6921"/>
    <w:rsid w:val="00C00094"/>
    <w:rsid w:val="00C013A8"/>
    <w:rsid w:val="00C01902"/>
    <w:rsid w:val="00C01A49"/>
    <w:rsid w:val="00C10759"/>
    <w:rsid w:val="00C1132A"/>
    <w:rsid w:val="00C252E2"/>
    <w:rsid w:val="00C26A94"/>
    <w:rsid w:val="00C32AA7"/>
    <w:rsid w:val="00C34E5C"/>
    <w:rsid w:val="00C46BDA"/>
    <w:rsid w:val="00C56DA1"/>
    <w:rsid w:val="00C600F2"/>
    <w:rsid w:val="00C61BA2"/>
    <w:rsid w:val="00C63283"/>
    <w:rsid w:val="00C661FD"/>
    <w:rsid w:val="00C75890"/>
    <w:rsid w:val="00C809CB"/>
    <w:rsid w:val="00C8794E"/>
    <w:rsid w:val="00C90280"/>
    <w:rsid w:val="00C9315A"/>
    <w:rsid w:val="00C931DC"/>
    <w:rsid w:val="00CA0D34"/>
    <w:rsid w:val="00CA0F27"/>
    <w:rsid w:val="00CA4386"/>
    <w:rsid w:val="00CB1435"/>
    <w:rsid w:val="00CB5D4A"/>
    <w:rsid w:val="00CC01D4"/>
    <w:rsid w:val="00CC50C2"/>
    <w:rsid w:val="00CD5D9F"/>
    <w:rsid w:val="00CD61BB"/>
    <w:rsid w:val="00CE00B8"/>
    <w:rsid w:val="00CE23D7"/>
    <w:rsid w:val="00CE35D5"/>
    <w:rsid w:val="00CE79FC"/>
    <w:rsid w:val="00CF3CC8"/>
    <w:rsid w:val="00D03825"/>
    <w:rsid w:val="00D038B5"/>
    <w:rsid w:val="00D06D85"/>
    <w:rsid w:val="00D11BFD"/>
    <w:rsid w:val="00D23F64"/>
    <w:rsid w:val="00D2689F"/>
    <w:rsid w:val="00D30AEB"/>
    <w:rsid w:val="00D324D7"/>
    <w:rsid w:val="00D32B22"/>
    <w:rsid w:val="00D33124"/>
    <w:rsid w:val="00D335E3"/>
    <w:rsid w:val="00D34444"/>
    <w:rsid w:val="00D35282"/>
    <w:rsid w:val="00D37B1C"/>
    <w:rsid w:val="00D43E7A"/>
    <w:rsid w:val="00D50CA3"/>
    <w:rsid w:val="00D513E5"/>
    <w:rsid w:val="00D5475E"/>
    <w:rsid w:val="00D6563F"/>
    <w:rsid w:val="00D67DD6"/>
    <w:rsid w:val="00D77534"/>
    <w:rsid w:val="00D86A0B"/>
    <w:rsid w:val="00D87610"/>
    <w:rsid w:val="00D87853"/>
    <w:rsid w:val="00D91074"/>
    <w:rsid w:val="00D92B45"/>
    <w:rsid w:val="00D92FA8"/>
    <w:rsid w:val="00D93DD3"/>
    <w:rsid w:val="00DA2EE5"/>
    <w:rsid w:val="00DA6273"/>
    <w:rsid w:val="00DB0016"/>
    <w:rsid w:val="00DC0784"/>
    <w:rsid w:val="00DC2398"/>
    <w:rsid w:val="00DC564E"/>
    <w:rsid w:val="00DD20F9"/>
    <w:rsid w:val="00DE3BF8"/>
    <w:rsid w:val="00DF4E04"/>
    <w:rsid w:val="00E03E15"/>
    <w:rsid w:val="00E04304"/>
    <w:rsid w:val="00E055D8"/>
    <w:rsid w:val="00E075BC"/>
    <w:rsid w:val="00E07916"/>
    <w:rsid w:val="00E12596"/>
    <w:rsid w:val="00E156A8"/>
    <w:rsid w:val="00E161BF"/>
    <w:rsid w:val="00E16856"/>
    <w:rsid w:val="00E251C9"/>
    <w:rsid w:val="00E25F1A"/>
    <w:rsid w:val="00E32401"/>
    <w:rsid w:val="00E333BB"/>
    <w:rsid w:val="00E40225"/>
    <w:rsid w:val="00E455C6"/>
    <w:rsid w:val="00E6182E"/>
    <w:rsid w:val="00E6373B"/>
    <w:rsid w:val="00E64EC6"/>
    <w:rsid w:val="00E663AA"/>
    <w:rsid w:val="00E669BF"/>
    <w:rsid w:val="00E70689"/>
    <w:rsid w:val="00E70D44"/>
    <w:rsid w:val="00E77273"/>
    <w:rsid w:val="00E814AC"/>
    <w:rsid w:val="00E82D9F"/>
    <w:rsid w:val="00E83193"/>
    <w:rsid w:val="00E8586D"/>
    <w:rsid w:val="00E91990"/>
    <w:rsid w:val="00E92B62"/>
    <w:rsid w:val="00E93538"/>
    <w:rsid w:val="00E94866"/>
    <w:rsid w:val="00EA627D"/>
    <w:rsid w:val="00EA72A4"/>
    <w:rsid w:val="00EB0DDE"/>
    <w:rsid w:val="00EB5197"/>
    <w:rsid w:val="00EC1C8C"/>
    <w:rsid w:val="00EC4267"/>
    <w:rsid w:val="00EC4C47"/>
    <w:rsid w:val="00EC5A17"/>
    <w:rsid w:val="00EC7A3E"/>
    <w:rsid w:val="00ED0801"/>
    <w:rsid w:val="00ED34F8"/>
    <w:rsid w:val="00ED667C"/>
    <w:rsid w:val="00ED7E06"/>
    <w:rsid w:val="00EE3755"/>
    <w:rsid w:val="00EE5014"/>
    <w:rsid w:val="00EF3543"/>
    <w:rsid w:val="00EF38E5"/>
    <w:rsid w:val="00EF6C2C"/>
    <w:rsid w:val="00F04CD7"/>
    <w:rsid w:val="00F069E0"/>
    <w:rsid w:val="00F105EB"/>
    <w:rsid w:val="00F1448A"/>
    <w:rsid w:val="00F15974"/>
    <w:rsid w:val="00F2517C"/>
    <w:rsid w:val="00F376ED"/>
    <w:rsid w:val="00F45ADB"/>
    <w:rsid w:val="00F47136"/>
    <w:rsid w:val="00F479DD"/>
    <w:rsid w:val="00F47ED1"/>
    <w:rsid w:val="00F75A7E"/>
    <w:rsid w:val="00F75BE5"/>
    <w:rsid w:val="00F82EC9"/>
    <w:rsid w:val="00F84090"/>
    <w:rsid w:val="00F84126"/>
    <w:rsid w:val="00F85878"/>
    <w:rsid w:val="00F9035D"/>
    <w:rsid w:val="00F950BC"/>
    <w:rsid w:val="00FA37DE"/>
    <w:rsid w:val="00FA39C8"/>
    <w:rsid w:val="00FB58FC"/>
    <w:rsid w:val="00FC3E2F"/>
    <w:rsid w:val="00FC54F3"/>
    <w:rsid w:val="00FC5653"/>
    <w:rsid w:val="00FD3265"/>
    <w:rsid w:val="00FD3D32"/>
    <w:rsid w:val="00FD7D21"/>
    <w:rsid w:val="00FE1B45"/>
    <w:rsid w:val="00FF0F47"/>
    <w:rsid w:val="00FF1F79"/>
    <w:rsid w:val="00FF2851"/>
    <w:rsid w:val="00FF3837"/>
    <w:rsid w:val="00FF5B26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9CE112B"/>
  <w15:docId w15:val="{2E77823F-0C6B-4C24-9298-D27F0005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5F97"/>
    <w:pPr>
      <w:suppressAutoHyphens/>
    </w:pPr>
    <w:rPr>
      <w:rFonts w:eastAsia="SimSu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42502"/>
    <w:pPr>
      <w:keepNext/>
      <w:keepLines/>
      <w:suppressAutoHyphens w:val="0"/>
      <w:spacing w:before="480"/>
      <w:outlineLvl w:val="0"/>
    </w:pPr>
    <w:rPr>
      <w:rFonts w:ascii="Cambria" w:eastAsia="Times New Roman" w:hAnsi="Cambria"/>
      <w:b/>
      <w:bCs/>
      <w:color w:val="345A8A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2502"/>
    <w:pPr>
      <w:keepNext/>
      <w:keepLines/>
      <w:suppressAutoHyphens w:val="0"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75F97"/>
  </w:style>
  <w:style w:type="character" w:customStyle="1" w:styleId="Carpredefinitoparagrafo1">
    <w:name w:val="Car. predefinito paragrafo1"/>
    <w:rsid w:val="00375F97"/>
  </w:style>
  <w:style w:type="character" w:customStyle="1" w:styleId="WW-Absatz-Standardschriftart">
    <w:name w:val="WW-Absatz-Standardschriftart"/>
    <w:rsid w:val="00375F97"/>
  </w:style>
  <w:style w:type="character" w:customStyle="1" w:styleId="WW-Absatz-Standardschriftart1">
    <w:name w:val="WW-Absatz-Standardschriftart1"/>
    <w:rsid w:val="00375F97"/>
  </w:style>
  <w:style w:type="character" w:customStyle="1" w:styleId="WW-Absatz-Standardschriftart11">
    <w:name w:val="WW-Absatz-Standardschriftart11"/>
    <w:rsid w:val="00375F97"/>
  </w:style>
  <w:style w:type="character" w:customStyle="1" w:styleId="WW-Absatz-Standardschriftart111">
    <w:name w:val="WW-Absatz-Standardschriftart111"/>
    <w:rsid w:val="00375F97"/>
  </w:style>
  <w:style w:type="character" w:customStyle="1" w:styleId="WW8Num1z0">
    <w:name w:val="WW8Num1z0"/>
    <w:rsid w:val="00375F97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375F97"/>
  </w:style>
  <w:style w:type="character" w:customStyle="1" w:styleId="WW-Absatz-Standardschriftart11111">
    <w:name w:val="WW-Absatz-Standardschriftart11111"/>
    <w:rsid w:val="00375F97"/>
  </w:style>
  <w:style w:type="character" w:customStyle="1" w:styleId="WW-Absatz-Standardschriftart111111">
    <w:name w:val="WW-Absatz-Standardschriftart111111"/>
    <w:rsid w:val="00375F97"/>
  </w:style>
  <w:style w:type="character" w:customStyle="1" w:styleId="WW-Absatz-Standardschriftart1111111">
    <w:name w:val="WW-Absatz-Standardschriftart1111111"/>
    <w:rsid w:val="00375F97"/>
  </w:style>
  <w:style w:type="character" w:customStyle="1" w:styleId="WW-Absatz-Standardschriftart11111111">
    <w:name w:val="WW-Absatz-Standardschriftart11111111"/>
    <w:rsid w:val="00375F97"/>
  </w:style>
  <w:style w:type="character" w:customStyle="1" w:styleId="WW8Num2z0">
    <w:name w:val="WW8Num2z0"/>
    <w:rsid w:val="00375F97"/>
    <w:rPr>
      <w:rFonts w:ascii="Symbol" w:hAnsi="Symbol" w:cs="OpenSymbol"/>
    </w:rPr>
  </w:style>
  <w:style w:type="character" w:customStyle="1" w:styleId="WW8Num2z1">
    <w:name w:val="WW8Num2z1"/>
    <w:rsid w:val="00375F97"/>
    <w:rPr>
      <w:rFonts w:ascii="OpenSymbol" w:hAnsi="OpenSymbol" w:cs="OpenSymbol"/>
    </w:rPr>
  </w:style>
  <w:style w:type="character" w:customStyle="1" w:styleId="WW-Absatz-Standardschriftart111111111">
    <w:name w:val="WW-Absatz-Standardschriftart111111111"/>
    <w:rsid w:val="00375F97"/>
  </w:style>
  <w:style w:type="character" w:customStyle="1" w:styleId="WW-Absatz-Standardschriftart1111111111">
    <w:name w:val="WW-Absatz-Standardschriftart1111111111"/>
    <w:rsid w:val="00375F97"/>
  </w:style>
  <w:style w:type="character" w:customStyle="1" w:styleId="WW-Absatz-Standardschriftart11111111111">
    <w:name w:val="WW-Absatz-Standardschriftart11111111111"/>
    <w:rsid w:val="00375F97"/>
  </w:style>
  <w:style w:type="character" w:customStyle="1" w:styleId="WW-Absatz-Standardschriftart111111111111">
    <w:name w:val="WW-Absatz-Standardschriftart111111111111"/>
    <w:rsid w:val="00375F97"/>
  </w:style>
  <w:style w:type="character" w:customStyle="1" w:styleId="WW-Absatz-Standardschriftart1111111111111">
    <w:name w:val="WW-Absatz-Standardschriftart1111111111111"/>
    <w:rsid w:val="00375F97"/>
  </w:style>
  <w:style w:type="character" w:customStyle="1" w:styleId="WW-Absatz-Standardschriftart11111111111111">
    <w:name w:val="WW-Absatz-Standardschriftart11111111111111"/>
    <w:rsid w:val="00375F97"/>
  </w:style>
  <w:style w:type="character" w:customStyle="1" w:styleId="WW-Absatz-Standardschriftart111111111111111">
    <w:name w:val="WW-Absatz-Standardschriftart111111111111111"/>
    <w:rsid w:val="00375F97"/>
  </w:style>
  <w:style w:type="character" w:customStyle="1" w:styleId="WW-Absatz-Standardschriftart1111111111111111">
    <w:name w:val="WW-Absatz-Standardschriftart1111111111111111"/>
    <w:rsid w:val="00375F97"/>
  </w:style>
  <w:style w:type="character" w:customStyle="1" w:styleId="WW-Absatz-Standardschriftart11111111111111111">
    <w:name w:val="WW-Absatz-Standardschriftart11111111111111111"/>
    <w:rsid w:val="00375F97"/>
  </w:style>
  <w:style w:type="character" w:customStyle="1" w:styleId="Caratterepredefinitoparagrafo">
    <w:name w:val="Carattere predefinito paragrafo"/>
    <w:rsid w:val="00375F97"/>
  </w:style>
  <w:style w:type="character" w:styleId="Collegamentoipertestuale">
    <w:name w:val="Hyperlink"/>
    <w:rsid w:val="00375F97"/>
    <w:rPr>
      <w:color w:val="0000FF"/>
      <w:u w:val="single"/>
    </w:rPr>
  </w:style>
  <w:style w:type="character" w:customStyle="1" w:styleId="Punti">
    <w:name w:val="Punti"/>
    <w:rsid w:val="00375F97"/>
    <w:rPr>
      <w:rFonts w:ascii="OpenSymbol" w:eastAsia="OpenSymbol" w:hAnsi="OpenSymbol" w:cs="OpenSymbol"/>
    </w:rPr>
  </w:style>
  <w:style w:type="character" w:styleId="Enfasicorsivo">
    <w:name w:val="Emphasis"/>
    <w:uiPriority w:val="20"/>
    <w:qFormat/>
    <w:rsid w:val="00375F97"/>
    <w:rPr>
      <w:i/>
      <w:iCs/>
    </w:rPr>
  </w:style>
  <w:style w:type="character" w:customStyle="1" w:styleId="WW8Num3z0">
    <w:name w:val="WW8Num3z0"/>
    <w:rsid w:val="00375F97"/>
    <w:rPr>
      <w:rFonts w:ascii="Symbol" w:hAnsi="Symbol" w:cs="OpenSymbol"/>
    </w:rPr>
  </w:style>
  <w:style w:type="character" w:styleId="Enfasigrassetto">
    <w:name w:val="Strong"/>
    <w:uiPriority w:val="22"/>
    <w:qFormat/>
    <w:rsid w:val="00375F97"/>
    <w:rPr>
      <w:b/>
      <w:bCs/>
    </w:rPr>
  </w:style>
  <w:style w:type="character" w:customStyle="1" w:styleId="WW8Num1z1">
    <w:name w:val="WW8Num1z1"/>
    <w:rsid w:val="00375F97"/>
    <w:rPr>
      <w:rFonts w:ascii="Courier New" w:hAnsi="Courier New"/>
      <w:sz w:val="20"/>
    </w:rPr>
  </w:style>
  <w:style w:type="character" w:customStyle="1" w:styleId="WW8Num1z2">
    <w:name w:val="WW8Num1z2"/>
    <w:rsid w:val="00375F97"/>
    <w:rPr>
      <w:rFonts w:ascii="Wingdings" w:hAnsi="Wingdings"/>
      <w:sz w:val="20"/>
    </w:rPr>
  </w:style>
  <w:style w:type="character" w:customStyle="1" w:styleId="Caratteredinumerazione">
    <w:name w:val="Carattere di numerazione"/>
    <w:rsid w:val="00375F97"/>
  </w:style>
  <w:style w:type="paragraph" w:customStyle="1" w:styleId="Intestazione2">
    <w:name w:val="Intestazione2"/>
    <w:basedOn w:val="Normale"/>
    <w:next w:val="Corpotesto"/>
    <w:rsid w:val="00375F9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rsid w:val="00375F97"/>
    <w:pPr>
      <w:spacing w:after="120"/>
    </w:pPr>
  </w:style>
  <w:style w:type="paragraph" w:styleId="Elenco">
    <w:name w:val="List"/>
    <w:basedOn w:val="Corpotesto"/>
    <w:semiHidden/>
    <w:rsid w:val="00375F97"/>
    <w:rPr>
      <w:rFonts w:cs="Tahoma"/>
    </w:rPr>
  </w:style>
  <w:style w:type="paragraph" w:customStyle="1" w:styleId="Didascalia2">
    <w:name w:val="Didascalia2"/>
    <w:basedOn w:val="Normale"/>
    <w:rsid w:val="00375F9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375F97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rsid w:val="00375F9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375F97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semiHidden/>
    <w:rsid w:val="00375F9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75F97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375F97"/>
    <w:pPr>
      <w:suppressLineNumbers/>
    </w:pPr>
  </w:style>
  <w:style w:type="paragraph" w:customStyle="1" w:styleId="Intestazionetabella">
    <w:name w:val="Intestazione tabella"/>
    <w:basedOn w:val="Contenutotabella"/>
    <w:rsid w:val="00375F97"/>
    <w:pPr>
      <w:jc w:val="center"/>
    </w:pPr>
    <w:rPr>
      <w:b/>
      <w:bCs/>
    </w:rPr>
  </w:style>
  <w:style w:type="paragraph" w:customStyle="1" w:styleId="Testopreformattato">
    <w:name w:val="Testo preformattato"/>
    <w:basedOn w:val="Normale"/>
    <w:rsid w:val="00375F97"/>
    <w:rPr>
      <w:rFonts w:ascii="Courier New" w:eastAsia="Courier New" w:hAnsi="Courier New" w:cs="Courier New"/>
      <w:sz w:val="20"/>
      <w:szCs w:val="20"/>
    </w:rPr>
  </w:style>
  <w:style w:type="paragraph" w:customStyle="1" w:styleId="msonospacing0">
    <w:name w:val="msonospacing"/>
    <w:basedOn w:val="Normale"/>
    <w:rsid w:val="00375F97"/>
    <w:pPr>
      <w:spacing w:before="280" w:after="280" w:line="225" w:lineRule="atLeast"/>
    </w:pPr>
    <w:rPr>
      <w:rFonts w:ascii="Verdana" w:hAnsi="Verdana"/>
      <w:color w:val="000000"/>
      <w:sz w:val="15"/>
      <w:szCs w:val="15"/>
    </w:rPr>
  </w:style>
  <w:style w:type="paragraph" w:customStyle="1" w:styleId="Corpodeltesto31">
    <w:name w:val="Corpo del testo 31"/>
    <w:basedOn w:val="Normale"/>
    <w:rsid w:val="00375F97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F1597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8A0D0B"/>
  </w:style>
  <w:style w:type="character" w:customStyle="1" w:styleId="Titolo1Carattere">
    <w:name w:val="Titolo 1 Carattere"/>
    <w:link w:val="Titolo1"/>
    <w:uiPriority w:val="9"/>
    <w:rsid w:val="00242502"/>
    <w:rPr>
      <w:rFonts w:ascii="Cambria" w:hAnsi="Cambria"/>
      <w:b/>
      <w:bCs/>
      <w:color w:val="345A8A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rsid w:val="00242502"/>
    <w:rPr>
      <w:rFonts w:ascii="Cambria" w:hAnsi="Cambria"/>
      <w:b/>
      <w:bCs/>
      <w:color w:val="4F81BD"/>
      <w:sz w:val="26"/>
      <w:szCs w:val="26"/>
      <w:lang w:eastAsia="en-US"/>
    </w:rPr>
  </w:style>
  <w:style w:type="character" w:styleId="Enfasiintensa">
    <w:name w:val="Intense Emphasis"/>
    <w:qFormat/>
    <w:rsid w:val="00242502"/>
    <w:rPr>
      <w:b/>
      <w:bCs/>
      <w:i/>
      <w:iCs/>
      <w:color w:val="4F81BD"/>
    </w:rPr>
  </w:style>
  <w:style w:type="paragraph" w:styleId="NormaleWeb">
    <w:name w:val="Normal (Web)"/>
    <w:basedOn w:val="Normale"/>
    <w:uiPriority w:val="99"/>
    <w:semiHidden/>
    <w:unhideWhenUsed/>
    <w:rsid w:val="00D6563F"/>
    <w:pPr>
      <w:suppressAutoHyphens w:val="0"/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highlightedsearchterm">
    <w:name w:val="highlightedsearchterm"/>
    <w:rsid w:val="00D6563F"/>
  </w:style>
  <w:style w:type="paragraph" w:styleId="Paragrafoelenco">
    <w:name w:val="List Paragraph"/>
    <w:basedOn w:val="Normale"/>
    <w:uiPriority w:val="34"/>
    <w:qFormat/>
    <w:rsid w:val="001A3CD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E5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0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1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16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tt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stampa@fttr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5539</CharactersWithSpaces>
  <SharedDoc>false</SharedDoc>
  <HLinks>
    <vt:vector size="24" baseType="variant">
      <vt:variant>
        <vt:i4>4587587</vt:i4>
      </vt:variant>
      <vt:variant>
        <vt:i4>3</vt:i4>
      </vt:variant>
      <vt:variant>
        <vt:i4>0</vt:i4>
      </vt:variant>
      <vt:variant>
        <vt:i4>5</vt:i4>
      </vt:variant>
      <vt:variant>
        <vt:lpwstr>http://www.ibs.it/libri/Barcellona+Pietro/libri.html</vt:lpwstr>
      </vt:variant>
      <vt:variant>
        <vt:lpwstr/>
      </vt:variant>
      <vt:variant>
        <vt:i4>6684683</vt:i4>
      </vt:variant>
      <vt:variant>
        <vt:i4>0</vt:i4>
      </vt:variant>
      <vt:variant>
        <vt:i4>0</vt:i4>
      </vt:variant>
      <vt:variant>
        <vt:i4>5</vt:i4>
      </vt:variant>
      <vt:variant>
        <vt:lpwstr>mailto:segreteria.spiritualita@fttr.it</vt:lpwstr>
      </vt:variant>
      <vt:variant>
        <vt:lpwstr/>
      </vt:variant>
      <vt:variant>
        <vt:i4>5046369</vt:i4>
      </vt:variant>
      <vt:variant>
        <vt:i4>3</vt:i4>
      </vt:variant>
      <vt:variant>
        <vt:i4>0</vt:i4>
      </vt:variant>
      <vt:variant>
        <vt:i4>5</vt:i4>
      </vt:variant>
      <vt:variant>
        <vt:lpwstr>mailto:ufficiostampa@fttr.it</vt:lpwstr>
      </vt:variant>
      <vt:variant>
        <vt:lpwstr/>
      </vt:variant>
      <vt:variant>
        <vt:i4>6488127</vt:i4>
      </vt:variant>
      <vt:variant>
        <vt:i4>0</vt:i4>
      </vt:variant>
      <vt:variant>
        <vt:i4>0</vt:i4>
      </vt:variant>
      <vt:variant>
        <vt:i4>5</vt:i4>
      </vt:variant>
      <vt:variant>
        <vt:lpwstr>http://www.fttr.it/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zampieri</dc:creator>
  <cp:lastModifiedBy>Paola Zampieri</cp:lastModifiedBy>
  <cp:revision>128</cp:revision>
  <cp:lastPrinted>2025-02-06T09:25:00Z</cp:lastPrinted>
  <dcterms:created xsi:type="dcterms:W3CDTF">2012-06-25T12:56:00Z</dcterms:created>
  <dcterms:modified xsi:type="dcterms:W3CDTF">2025-02-13T12:56:00Z</dcterms:modified>
</cp:coreProperties>
</file>